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0016" w:rsidRDefault="00180016" w:rsidP="00180016">
      <w:pPr>
        <w:rPr>
          <w:rFonts w:ascii="PT Astra Serif" w:hAnsi="PT Astra Serif"/>
          <w:b/>
          <w:sz w:val="34"/>
        </w:rPr>
      </w:pPr>
    </w:p>
    <w:p w:rsidR="009F09C7" w:rsidRDefault="009F09C7" w:rsidP="00180016">
      <w:pPr>
        <w:rPr>
          <w:rFonts w:ascii="PT Astra Serif" w:hAnsi="PT Astra Serif"/>
          <w:b/>
          <w:sz w:val="34"/>
        </w:rPr>
      </w:pPr>
    </w:p>
    <w:p w:rsidR="009F09C7" w:rsidRDefault="009F09C7" w:rsidP="00180016">
      <w:pPr>
        <w:rPr>
          <w:rFonts w:ascii="PT Astra Serif" w:hAnsi="PT Astra Serif"/>
          <w:b/>
          <w:sz w:val="34"/>
        </w:rPr>
      </w:pPr>
    </w:p>
    <w:p w:rsidR="009F09C7" w:rsidRDefault="009F09C7" w:rsidP="00180016">
      <w:pPr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9F09C7" w:rsidRDefault="009F09C7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9F09C7" w:rsidRDefault="009F09C7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665A3E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23.06.2026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65A3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533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3D36C3" w:rsidP="006D3C11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="006D3C11" w:rsidRPr="00F70FB5">
        <w:rPr>
          <w:rFonts w:ascii="PT Astra Serif" w:hAnsi="PT Astra Serif" w:cs="PT Astra Serif"/>
          <w:b/>
          <w:bCs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29.12.2022 № 1415 «</w:t>
      </w:r>
      <w:r w:rsidR="006D3C11" w:rsidRPr="00CB5B31">
        <w:rPr>
          <w:rFonts w:ascii="PT Astra Serif" w:hAnsi="PT Astra Serif"/>
          <w:b/>
          <w:bCs/>
          <w:iCs/>
          <w:sz w:val="28"/>
          <w:szCs w:val="28"/>
        </w:rPr>
        <w:t>Об утверждении муниципальной программы «Развитие образования»</w:t>
      </w:r>
    </w:p>
    <w:p w:rsidR="00BE1643" w:rsidRDefault="00BE1643" w:rsidP="00BE1643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6D3C11" w:rsidRDefault="006D3C11" w:rsidP="00BE1643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3D36C3" w:rsidRPr="00CB5B31" w:rsidRDefault="003D36C3" w:rsidP="00BE1643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5B31">
        <w:rPr>
          <w:rFonts w:ascii="PT Astra Serif" w:hAnsi="PT Astra Serif" w:cs="Times New Roman"/>
          <w:b w:val="0"/>
          <w:sz w:val="28"/>
          <w:szCs w:val="28"/>
        </w:rPr>
        <w:t>В</w:t>
      </w:r>
      <w:r w:rsidR="00BE164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соответствии</w:t>
      </w:r>
      <w:r w:rsidR="00BE164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с</w:t>
      </w:r>
      <w:r w:rsidR="00BE164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постановлением</w:t>
      </w:r>
      <w:r w:rsidR="00BE164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администрации</w:t>
      </w:r>
      <w:r w:rsidR="00BE164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 Богородицкий район от 28.07.2022 № 770 «Порядок разработки, реализации и оценки эффективности муниципальных программ администрации муниципального образования Богородицкий район и муниципального образования город Богородицк Богородицкого района»</w:t>
      </w:r>
      <w:r w:rsidRPr="00CB5B31">
        <w:rPr>
          <w:rFonts w:ascii="PT Astra Serif" w:hAnsi="PT Astra Serif" w:cs="Times New Roman"/>
          <w:sz w:val="28"/>
          <w:szCs w:val="28"/>
        </w:rPr>
        <w:t xml:space="preserve">, 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 xml:space="preserve">на основании Устава </w:t>
      </w:r>
      <w:r w:rsidR="00C10031">
        <w:rPr>
          <w:rFonts w:ascii="PT Astra Serif" w:hAnsi="PT Astra Serif" w:cs="Times New Roman"/>
          <w:b w:val="0"/>
          <w:sz w:val="28"/>
          <w:szCs w:val="28"/>
        </w:rPr>
        <w:t>Богородицкого муниципального района Тульской области</w:t>
      </w:r>
      <w:r w:rsidRPr="00CB5B31">
        <w:rPr>
          <w:rFonts w:ascii="PT Astra Serif" w:hAnsi="PT Astra Serif" w:cs="Times New Roman"/>
          <w:b w:val="0"/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6D3C11" w:rsidRDefault="006D3C11" w:rsidP="006D3C11">
      <w:pPr>
        <w:tabs>
          <w:tab w:val="left" w:pos="960"/>
        </w:tabs>
        <w:ind w:right="-21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B5B31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Внести в постановление </w:t>
      </w:r>
      <w:r w:rsidRPr="0057210D">
        <w:rPr>
          <w:rFonts w:ascii="PT Astra Serif" w:hAnsi="PT Astra Serif"/>
          <w:sz w:val="28"/>
          <w:szCs w:val="28"/>
          <w:lang w:eastAsia="ru-RU"/>
        </w:rPr>
        <w:t>администрации муниципального образования Богородицкий район от 29.12.2022 № 1415 «Об утверждении муниципальной программы «Развитие образования»</w:t>
      </w:r>
      <w:r>
        <w:rPr>
          <w:rFonts w:ascii="PT Astra Serif" w:hAnsi="PT Astra Serif"/>
          <w:sz w:val="28"/>
          <w:szCs w:val="28"/>
          <w:lang w:eastAsia="ru-RU"/>
        </w:rPr>
        <w:t xml:space="preserve"> следующие изменения:</w:t>
      </w:r>
    </w:p>
    <w:p w:rsidR="006D3C11" w:rsidRPr="00CB5B31" w:rsidRDefault="006D3C11" w:rsidP="006D3C11">
      <w:pPr>
        <w:tabs>
          <w:tab w:val="left" w:pos="960"/>
        </w:tabs>
        <w:ind w:right="-2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1.1) приложение к постановлению изложить в новой редакции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CB5B31">
        <w:rPr>
          <w:rFonts w:ascii="PT Astra Serif" w:hAnsi="PT Astra Serif"/>
          <w:sz w:val="28"/>
          <w:szCs w:val="28"/>
        </w:rPr>
        <w:t>(приложение 1).</w:t>
      </w:r>
    </w:p>
    <w:p w:rsidR="003D36C3" w:rsidRPr="00705C5B" w:rsidRDefault="006D3C11" w:rsidP="003D36C3">
      <w:pPr>
        <w:ind w:right="14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3D36C3" w:rsidRPr="00CB5B31">
        <w:rPr>
          <w:rFonts w:ascii="PT Astra Serif" w:hAnsi="PT Astra Serif"/>
          <w:sz w:val="28"/>
          <w:szCs w:val="28"/>
        </w:rPr>
        <w:t xml:space="preserve">. </w:t>
      </w:r>
      <w:r w:rsidR="003D36C3" w:rsidRPr="00705C5B">
        <w:rPr>
          <w:rFonts w:ascii="PT Astra Serif" w:hAnsi="PT Astra Serif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</w:t>
      </w:r>
      <w:r w:rsidR="00C10031" w:rsidRPr="00705C5B">
        <w:rPr>
          <w:rFonts w:ascii="PT Astra Serif" w:hAnsi="PT Astra Serif"/>
          <w:sz w:val="28"/>
          <w:szCs w:val="28"/>
          <w:shd w:val="clear" w:color="auto" w:fill="FFFFFF"/>
        </w:rPr>
        <w:t xml:space="preserve">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</w:rPr>
          <w:t>://</w:t>
        </w:r>
        <w:proofErr w:type="spellStart"/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  <w:lang w:val="en-US"/>
          </w:rPr>
          <w:t>biblioteka</w:t>
        </w:r>
        <w:proofErr w:type="spellEnd"/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</w:rPr>
          <w:t>-</w:t>
        </w:r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  <w:lang w:val="en-US"/>
          </w:rPr>
          <w:t>bog</w:t>
        </w:r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705C5B" w:rsidRPr="00705C5B">
          <w:rPr>
            <w:rStyle w:val="a8"/>
            <w:rFonts w:ascii="PT Astra Serif" w:hAnsi="PT Astra Serif"/>
            <w:color w:val="auto"/>
            <w:sz w:val="28"/>
            <w:szCs w:val="28"/>
            <w:shd w:val="clear" w:color="auto" w:fill="FFFFFF"/>
          </w:rPr>
          <w:t>/</w:t>
        </w:r>
      </w:hyperlink>
      <w:r w:rsidR="00705C5B" w:rsidRPr="00705C5B">
        <w:rPr>
          <w:rFonts w:ascii="PT Astra Serif" w:hAnsi="PT Astra Serif"/>
          <w:sz w:val="28"/>
          <w:szCs w:val="28"/>
          <w:shd w:val="clear" w:color="auto" w:fill="FFFFFF"/>
        </w:rPr>
        <w:t xml:space="preserve">  и обнародовать настоящее постановление в местах для обнародования.</w:t>
      </w:r>
    </w:p>
    <w:p w:rsidR="003D36C3" w:rsidRPr="00CB5B31" w:rsidRDefault="00705C5B" w:rsidP="00705C5B">
      <w:pPr>
        <w:ind w:right="14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D36C3" w:rsidRPr="00CB5B31">
        <w:rPr>
          <w:rFonts w:ascii="PT Astra Serif" w:hAnsi="PT Astra Serif"/>
          <w:sz w:val="28"/>
          <w:szCs w:val="28"/>
        </w:rPr>
        <w:t xml:space="preserve">. Сектору информационного обеспечения администрации муниципального образования Богородицкий район разместить </w:t>
      </w:r>
      <w:r w:rsidR="003D36C3" w:rsidRPr="00CB5B31">
        <w:rPr>
          <w:rFonts w:ascii="PT Astra Serif" w:hAnsi="PT Astra Serif"/>
          <w:sz w:val="28"/>
          <w:szCs w:val="28"/>
        </w:rPr>
        <w:lastRenderedPageBreak/>
        <w:t>постановление на официальном сайте администрации муниципального образования Бо</w:t>
      </w:r>
      <w:r>
        <w:rPr>
          <w:rFonts w:ascii="PT Astra Serif" w:hAnsi="PT Astra Serif"/>
          <w:sz w:val="28"/>
          <w:szCs w:val="28"/>
        </w:rPr>
        <w:t>городицкий район</w:t>
      </w:r>
      <w:r w:rsidR="003D36C3" w:rsidRPr="00CB5B31">
        <w:rPr>
          <w:rFonts w:ascii="PT Astra Serif" w:hAnsi="PT Astra Serif"/>
          <w:sz w:val="28"/>
          <w:szCs w:val="28"/>
        </w:rPr>
        <w:t>.</w:t>
      </w:r>
    </w:p>
    <w:p w:rsidR="00180016" w:rsidRDefault="00180016" w:rsidP="00705C5B">
      <w:pPr>
        <w:pStyle w:val="aa"/>
        <w:tabs>
          <w:tab w:val="left" w:pos="709"/>
        </w:tabs>
        <w:ind w:firstLine="709"/>
        <w:rPr>
          <w:rFonts w:ascii="PT Astra Serif" w:hAnsi="PT Astra Serif"/>
          <w:szCs w:val="28"/>
        </w:rPr>
      </w:pPr>
    </w:p>
    <w:p w:rsidR="00180016" w:rsidRDefault="00180016" w:rsidP="00705C5B">
      <w:pPr>
        <w:pStyle w:val="aa"/>
        <w:tabs>
          <w:tab w:val="left" w:pos="709"/>
        </w:tabs>
        <w:ind w:firstLine="709"/>
        <w:rPr>
          <w:rFonts w:ascii="PT Astra Serif" w:hAnsi="PT Astra Serif"/>
          <w:szCs w:val="28"/>
        </w:rPr>
      </w:pPr>
    </w:p>
    <w:p w:rsidR="001C32A8" w:rsidRPr="00705C5B" w:rsidRDefault="00705C5B" w:rsidP="00705C5B">
      <w:pPr>
        <w:pStyle w:val="aa"/>
        <w:tabs>
          <w:tab w:val="left" w:pos="709"/>
        </w:tabs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</w:t>
      </w:r>
      <w:r w:rsidR="003D36C3" w:rsidRPr="00CB5B31">
        <w:rPr>
          <w:rFonts w:ascii="PT Astra Serif" w:hAnsi="PT Astra Serif"/>
          <w:szCs w:val="28"/>
        </w:rPr>
        <w:t>. Постановление вступает в силу с</w:t>
      </w:r>
      <w:r w:rsidR="003D36C3">
        <w:rPr>
          <w:rFonts w:ascii="PT Astra Serif" w:hAnsi="PT Astra Serif"/>
          <w:szCs w:val="28"/>
        </w:rPr>
        <w:t>о дня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C16CA7" w:rsidRDefault="00C16CA7" w:rsidP="00180016">
      <w:pPr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180016" w:rsidRDefault="00180016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93995" w:rsidRPr="004F545D" w:rsidRDefault="00093995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093995" w:rsidRPr="004F545D" w:rsidRDefault="00093995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093995" w:rsidRDefault="00093995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093995" w:rsidRPr="004F545D" w:rsidRDefault="00093995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Богородицкий район</w:t>
      </w:r>
    </w:p>
    <w:p w:rsidR="00093995" w:rsidRPr="004F545D" w:rsidRDefault="00665A3E" w:rsidP="00093995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 23.06.2026 № 533</w:t>
      </w:r>
    </w:p>
    <w:p w:rsidR="006F3D1C" w:rsidRDefault="006F3D1C" w:rsidP="005B3255">
      <w:pPr>
        <w:rPr>
          <w:rFonts w:ascii="PT Astra Serif" w:hAnsi="PT Astra Serif" w:cs="PT Astra Serif"/>
          <w:sz w:val="28"/>
          <w:szCs w:val="28"/>
        </w:rPr>
      </w:pPr>
    </w:p>
    <w:p w:rsidR="005B3255" w:rsidRPr="004F545D" w:rsidRDefault="005B3255" w:rsidP="005B325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Приложение №1</w:t>
      </w:r>
    </w:p>
    <w:p w:rsidR="005B3255" w:rsidRPr="004F545D" w:rsidRDefault="005B3255" w:rsidP="005B325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093995" w:rsidRDefault="005B3255" w:rsidP="005B325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5B3255" w:rsidRPr="004F545D" w:rsidRDefault="005B3255" w:rsidP="005B325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Богородицкий район</w:t>
      </w:r>
    </w:p>
    <w:p w:rsidR="005B3255" w:rsidRPr="004F545D" w:rsidRDefault="00093995" w:rsidP="005B3255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5B3255" w:rsidRPr="004F545D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29.12.2022 № 1415</w:t>
      </w:r>
    </w:p>
    <w:p w:rsidR="005B3255" w:rsidRPr="004F545D" w:rsidRDefault="005B3255" w:rsidP="005B3255">
      <w:pPr>
        <w:spacing w:line="312" w:lineRule="auto"/>
        <w:ind w:firstLine="709"/>
        <w:jc w:val="right"/>
        <w:rPr>
          <w:rFonts w:ascii="PT Astra Serif" w:hAnsi="PT Astra Serif" w:cs="Arial"/>
        </w:rPr>
      </w:pPr>
    </w:p>
    <w:p w:rsidR="005B3255" w:rsidRPr="004F545D" w:rsidRDefault="005B3255" w:rsidP="005B3255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F545D">
        <w:rPr>
          <w:rFonts w:ascii="PT Astra Serif" w:hAnsi="PT Astra Serif" w:cs="Times New Roman"/>
          <w:b/>
          <w:bCs/>
          <w:sz w:val="28"/>
          <w:szCs w:val="28"/>
        </w:rPr>
        <w:t>Муниципальная программа «Развитие образования»</w:t>
      </w:r>
    </w:p>
    <w:p w:rsidR="005B3255" w:rsidRPr="004F545D" w:rsidRDefault="005B3255" w:rsidP="005B3255">
      <w:pPr>
        <w:pStyle w:val="ConsPlusNormal"/>
        <w:ind w:firstLine="0"/>
        <w:jc w:val="center"/>
        <w:rPr>
          <w:rFonts w:ascii="PT Astra Serif" w:hAnsi="PT Astra Serif" w:cs="Times New Roman"/>
          <w:b/>
          <w:color w:val="FF0000"/>
          <w:sz w:val="28"/>
          <w:szCs w:val="28"/>
        </w:rPr>
      </w:pPr>
      <w:r w:rsidRPr="004F545D">
        <w:rPr>
          <w:rFonts w:ascii="PT Astra Serif" w:hAnsi="PT Astra Serif" w:cs="Times New Roman"/>
          <w:b/>
          <w:sz w:val="28"/>
          <w:szCs w:val="28"/>
        </w:rPr>
        <w:t xml:space="preserve">        1. Оценка текущего состояния в сфере развития образования.</w:t>
      </w:r>
    </w:p>
    <w:p w:rsidR="005B3255" w:rsidRPr="004F545D" w:rsidRDefault="005B3255" w:rsidP="005B325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B3255" w:rsidRPr="004F545D" w:rsidRDefault="005B3255" w:rsidP="005B325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Система образования муниципального образования Богородицкий район насчитывает 30 подведомственных организаций различных типов и видов. 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В настоящее время функционируют 17 общеобразовательных организаций, в том числе 2 центра образования. </w:t>
      </w:r>
    </w:p>
    <w:p w:rsidR="005B3255" w:rsidRPr="004F545D" w:rsidRDefault="005B3255" w:rsidP="00C25BFF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Богородицкий район - МО, в котором преобладают сельские общеобразовательные организации. Так, в городской местности расположено 6 общеобразовательных организаций (35 %), в сельской местности - 11 организаций (65%).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Последние несколько лет в муниципальном образовании проходит процесс реструктуризации и оптимизации сети общеобразовательных организаций. Созданы ресурсные центры и базовые школы с подвозом, обеспечивающие транспортную доставку детей из близлежащих населенных пунктов, оснащенные современным телекоммуникационным и компьютерным оборудованием для реализации программ дистанционного обучения. На базе МОУ СШ № 17, МОУ СШ № 29, МОУ ЦО № 14, МОУ СШ № 8</w:t>
      </w:r>
      <w:r>
        <w:rPr>
          <w:rFonts w:ascii="PT Astra Serif" w:hAnsi="PT Astra Serif"/>
          <w:sz w:val="28"/>
          <w:szCs w:val="28"/>
        </w:rPr>
        <w:t>, МОУ ЦО № 10</w:t>
      </w:r>
      <w:r w:rsidRPr="004F545D">
        <w:rPr>
          <w:rFonts w:ascii="PT Astra Serif" w:hAnsi="PT Astra Serif"/>
          <w:sz w:val="28"/>
          <w:szCs w:val="28"/>
        </w:rPr>
        <w:t> созданы</w:t>
      </w:r>
      <w:r w:rsidRPr="004F545D">
        <w:rPr>
          <w:rFonts w:ascii="PT Astra Serif" w:hAnsi="PT Astra Serif"/>
          <w:sz w:val="28"/>
          <w:szCs w:val="28"/>
          <w:lang w:val="en-US"/>
        </w:rPr>
        <w:t> </w:t>
      </w:r>
      <w:r w:rsidRPr="004F545D">
        <w:rPr>
          <w:rFonts w:ascii="PT Astra Serif" w:hAnsi="PT Astra Serif"/>
          <w:sz w:val="28"/>
          <w:szCs w:val="28"/>
        </w:rPr>
        <w:t>и</w:t>
      </w:r>
      <w:r w:rsidRPr="004F545D">
        <w:rPr>
          <w:rFonts w:ascii="PT Astra Serif" w:hAnsi="PT Astra Serif"/>
          <w:sz w:val="28"/>
          <w:szCs w:val="28"/>
          <w:lang w:val="en-US"/>
        </w:rPr>
        <w:t> </w:t>
      </w:r>
      <w:r w:rsidRPr="004F545D">
        <w:rPr>
          <w:rFonts w:ascii="PT Astra Serif" w:hAnsi="PT Astra Serif"/>
          <w:sz w:val="28"/>
          <w:szCs w:val="28"/>
        </w:rPr>
        <w:t>функционируют центры образования цифрового,</w:t>
      </w:r>
      <w:r w:rsidRPr="004F545D">
        <w:rPr>
          <w:rFonts w:ascii="PT Astra Serif" w:hAnsi="PT Astra Serif"/>
          <w:sz w:val="28"/>
          <w:szCs w:val="28"/>
          <w:lang w:val="en-US"/>
        </w:rPr>
        <w:t> </w:t>
      </w:r>
      <w:r w:rsidRPr="004F545D">
        <w:rPr>
          <w:rFonts w:ascii="PT Astra Serif" w:hAnsi="PT Astra Serif"/>
          <w:sz w:val="28"/>
          <w:szCs w:val="28"/>
        </w:rPr>
        <w:t>гуманитарного, естественно-научного и технологического профилей.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Однако полностью решить задачу обеспечения равного качества образовательных услуг независимо от места жительства пока не удалось.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Систему дошкольного образования представляют 11 организаций, из них – 9 дошкольных образовательных организаций, и 2 центра образования. В городской местности расположено – 8 организаций, в сельской – 3 организации. 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Комитетом по образованию администрации муниципального образования Богородицкий район принимаются меры по обеспечению конституционных прав граждан на получение общедоступного дошкольного образования.</w:t>
      </w:r>
    </w:p>
    <w:p w:rsidR="005B3255" w:rsidRPr="004F545D" w:rsidRDefault="005B3255" w:rsidP="005B3255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rFonts w:ascii="PT Astra Serif" w:hAnsi="PT Astra Serif"/>
          <w:color w:val="000000"/>
          <w:sz w:val="28"/>
          <w:szCs w:val="28"/>
        </w:rPr>
      </w:pPr>
      <w:r w:rsidRPr="004F545D">
        <w:rPr>
          <w:rStyle w:val="s3"/>
          <w:rFonts w:ascii="PT Astra Serif" w:hAnsi="PT Astra Serif"/>
          <w:color w:val="000000"/>
          <w:sz w:val="28"/>
          <w:szCs w:val="28"/>
        </w:rPr>
        <w:t>Указ Президента по обеспечению местами в детских садах детей от 3 до 7 лет выполнен полностью.</w:t>
      </w:r>
    </w:p>
    <w:p w:rsidR="005B3255" w:rsidRPr="004F545D" w:rsidRDefault="005B3255" w:rsidP="005B325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lastRenderedPageBreak/>
        <w:t>В целях исполнения Указа Президента Российской Федерации № 204 от 07.05.2018 г. «О национальных целях и стратегических задачах развития Российской Федерации на период до 2024 года» обеспечено достижение 100% доступности дошкольного образования для детей в возрасте до 3 лет.</w:t>
      </w:r>
    </w:p>
    <w:p w:rsidR="005B3255" w:rsidRPr="004F545D" w:rsidRDefault="005B3255" w:rsidP="005B3255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F545D">
        <w:rPr>
          <w:rFonts w:ascii="PT Astra Serif" w:hAnsi="PT Astra Serif"/>
          <w:color w:val="000000"/>
          <w:sz w:val="28"/>
          <w:szCs w:val="28"/>
        </w:rPr>
        <w:t>Актуальная очередь детей в возрасте до 3 лет составляет 0 человек.</w:t>
      </w:r>
    </w:p>
    <w:p w:rsidR="005B3255" w:rsidRPr="004F545D" w:rsidRDefault="005B3255" w:rsidP="005B3255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F545D">
        <w:rPr>
          <w:rFonts w:ascii="PT Astra Serif" w:hAnsi="PT Astra Serif"/>
          <w:color w:val="000000"/>
          <w:sz w:val="28"/>
          <w:szCs w:val="28"/>
        </w:rPr>
        <w:t>Удовлетворенность качеством услуг, предоставляемых в сфере дошкольного образования – 100%.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Дополнительное образование детей представляют 4 организации, которые предоставляют услуги по различным направлениям дополнительного образования. Одно из них находится в сельской местности. </w:t>
      </w:r>
    </w:p>
    <w:p w:rsidR="005B3255" w:rsidRPr="00EE7092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Система дополнительного образования детей является общедоступной. Удельный вес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составляет </w:t>
      </w:r>
      <w:r>
        <w:rPr>
          <w:rFonts w:ascii="PT Astra Serif" w:hAnsi="PT Astra Serif"/>
          <w:sz w:val="28"/>
          <w:szCs w:val="28"/>
        </w:rPr>
        <w:t>82,4</w:t>
      </w:r>
      <w:r w:rsidRPr="004F545D">
        <w:rPr>
          <w:rFonts w:ascii="PT Astra Serif" w:hAnsi="PT Astra Serif"/>
          <w:sz w:val="28"/>
          <w:szCs w:val="28"/>
        </w:rPr>
        <w:t xml:space="preserve"> %.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Оплата труда работников организаций образования осуществляется по новой системе оплаты труда в соответствии с </w:t>
      </w:r>
      <w:hyperlink r:id="rId9" w:history="1">
        <w:r w:rsidRPr="004F545D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4F545D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Богородицкий район от 30.09.2020 N 684 "Об утверждении Положения об условиях оплаты труда работников муниципальных организаций муниципального образования Богородицкий район осуществляющих образовательную деятельность".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Введение новой системы оплаты труда позволило установить зависимость величины заработной платы от квалификации работников, сложности выполняемых работ, количества и качества затрачиваемого труда без ограничения ее максимальным размером.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 xml:space="preserve">С 1 января 2011 года осуществлен перевод общеобразовательных организаций на нормативно - </w:t>
      </w:r>
      <w:proofErr w:type="spellStart"/>
      <w:r w:rsidRPr="004F545D">
        <w:rPr>
          <w:rFonts w:ascii="PT Astra Serif" w:hAnsi="PT Astra Serif"/>
          <w:sz w:val="28"/>
          <w:szCs w:val="28"/>
        </w:rPr>
        <w:t>подушевое</w:t>
      </w:r>
      <w:proofErr w:type="spellEnd"/>
      <w:r w:rsidRPr="004F545D">
        <w:rPr>
          <w:rFonts w:ascii="PT Astra Serif" w:hAnsi="PT Astra Serif"/>
          <w:sz w:val="28"/>
          <w:szCs w:val="28"/>
        </w:rPr>
        <w:t xml:space="preserve"> финансирование. Эта мера ориентирована не только на расширение самостоятельности организаций в распоряжении выделенными и сэкономленными средствами, но и на повышение эффективности бюджетного финансирования в целом.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Имеющаяся сеть образовательных организаций в целом позволяет обеспечить права граждан на получение образования различного уровня, качественно предоставлять образовательные услуги, однако имеются проблемы, сдерживающие развитие сферы образования муниципального образования Богородицкий район.</w:t>
      </w:r>
    </w:p>
    <w:p w:rsidR="005B3255" w:rsidRPr="004F545D" w:rsidRDefault="005B3255" w:rsidP="005B3255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4F545D">
        <w:rPr>
          <w:rFonts w:ascii="PT Astra Serif" w:hAnsi="PT Astra Serif"/>
          <w:sz w:val="28"/>
          <w:szCs w:val="28"/>
        </w:rPr>
        <w:t>Актуальность социально-экономических проблем муниципального образования Богородицкий район в условиях недостатка всех видов ресурсов требует централизации в решении основных проблем программно-целевым методом посредством объединения средств федерального, регионального и муниципального бюджетов.</w:t>
      </w:r>
    </w:p>
    <w:p w:rsidR="005B3255" w:rsidRPr="004F545D" w:rsidRDefault="005B3255" w:rsidP="005B3255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3255" w:rsidRPr="004F545D" w:rsidRDefault="005B3255" w:rsidP="005B3255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F545D">
        <w:rPr>
          <w:rFonts w:ascii="PT Astra Serif" w:hAnsi="PT Astra Serif" w:cs="Times New Roman"/>
          <w:b/>
          <w:sz w:val="28"/>
          <w:szCs w:val="28"/>
        </w:rPr>
        <w:t xml:space="preserve">2. Описание </w:t>
      </w:r>
      <w:r>
        <w:rPr>
          <w:rFonts w:ascii="PT Astra Serif" w:hAnsi="PT Astra Serif" w:cs="Times New Roman"/>
          <w:b/>
          <w:sz w:val="28"/>
          <w:szCs w:val="28"/>
        </w:rPr>
        <w:t xml:space="preserve">приоритетов и </w:t>
      </w:r>
      <w:r w:rsidRPr="004F545D">
        <w:rPr>
          <w:rFonts w:ascii="PT Astra Serif" w:hAnsi="PT Astra Serif" w:cs="Times New Roman"/>
          <w:b/>
          <w:sz w:val="28"/>
          <w:szCs w:val="28"/>
        </w:rPr>
        <w:t>целей</w:t>
      </w:r>
      <w:r>
        <w:rPr>
          <w:rFonts w:ascii="PT Astra Serif" w:hAnsi="PT Astra Serif" w:cs="Times New Roman"/>
          <w:b/>
          <w:sz w:val="28"/>
          <w:szCs w:val="28"/>
        </w:rPr>
        <w:t xml:space="preserve"> муниципальной политики</w:t>
      </w:r>
      <w:r w:rsidRPr="004F545D">
        <w:rPr>
          <w:rFonts w:ascii="PT Astra Serif" w:hAnsi="PT Astra Serif" w:cs="Times New Roman"/>
          <w:b/>
          <w:sz w:val="28"/>
          <w:szCs w:val="28"/>
        </w:rPr>
        <w:t xml:space="preserve"> в сфере реализации муниципальной программы.</w:t>
      </w:r>
    </w:p>
    <w:p w:rsidR="005B3255" w:rsidRPr="004F545D" w:rsidRDefault="005B3255" w:rsidP="005B325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B3255" w:rsidRDefault="005B3255" w:rsidP="0056358E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Приоритеты муниципальной политики в сфере реализации муниципальной программы «Развитие образования» отражены в соответствии с </w:t>
      </w:r>
      <w:hyperlink r:id="rId10" w:anchor="7D20K3" w:history="1">
        <w:r w:rsidRPr="00450F5B">
          <w:rPr>
            <w:rFonts w:ascii="PT Astra Serif" w:hAnsi="PT Astra Serif"/>
            <w:sz w:val="28"/>
            <w:szCs w:val="28"/>
          </w:rPr>
          <w:t>Федеральным законом от 29 декабря 2012 года N 273-ФЗ "Об образовании в Российской Федерации"</w:t>
        </w:r>
      </w:hyperlink>
      <w:r w:rsidRPr="00450F5B">
        <w:rPr>
          <w:rFonts w:ascii="PT Astra Serif" w:hAnsi="PT Astra Serif"/>
          <w:sz w:val="28"/>
          <w:szCs w:val="28"/>
        </w:rPr>
        <w:t>,</w:t>
      </w:r>
      <w:r w:rsidR="001A5747">
        <w:rPr>
          <w:rFonts w:ascii="PT Astra Serif" w:hAnsi="PT Astra Serif"/>
          <w:sz w:val="28"/>
          <w:szCs w:val="28"/>
        </w:rPr>
        <w:t xml:space="preserve"> </w:t>
      </w:r>
      <w:r w:rsidR="001A5747" w:rsidRPr="001A5747">
        <w:rPr>
          <w:rFonts w:ascii="PT Astra Serif" w:hAnsi="PT Astra Serif"/>
          <w:sz w:val="28"/>
          <w:szCs w:val="28"/>
        </w:rPr>
        <w:t>Указом</w:t>
      </w:r>
      <w:r w:rsidR="001A5747">
        <w:rPr>
          <w:rFonts w:ascii="PT Astra Serif" w:hAnsi="PT Astra Serif"/>
          <w:sz w:val="28"/>
          <w:szCs w:val="28"/>
        </w:rPr>
        <w:t xml:space="preserve"> </w:t>
      </w:r>
      <w:r w:rsidR="001A5747" w:rsidRPr="001A5747">
        <w:rPr>
          <w:sz w:val="28"/>
          <w:szCs w:val="28"/>
        </w:rPr>
        <w:t xml:space="preserve">Президента Российской Федерации от 7 мая </w:t>
      </w:r>
      <w:r w:rsidR="001A5747" w:rsidRPr="001A5747">
        <w:rPr>
          <w:sz w:val="28"/>
          <w:szCs w:val="28"/>
        </w:rPr>
        <w:lastRenderedPageBreak/>
        <w:t>2024 года N 309 "О национальных целях развития Российской Федерации на период до 2030 года и на перспективу до 2036 года"</w:t>
      </w:r>
      <w:r w:rsidR="001A5747">
        <w:t>;</w:t>
      </w:r>
      <w:r w:rsidRPr="00450F5B">
        <w:rPr>
          <w:rFonts w:ascii="PT Astra Serif" w:hAnsi="PT Astra Serif"/>
          <w:sz w:val="28"/>
          <w:szCs w:val="28"/>
        </w:rPr>
        <w:t xml:space="preserve"> </w:t>
      </w:r>
      <w:hyperlink r:id="rId11" w:anchor="64U0IK" w:history="1">
        <w:r w:rsidRPr="00450F5B">
          <w:rPr>
            <w:rFonts w:ascii="PT Astra Serif" w:hAnsi="PT Astra Serif"/>
            <w:sz w:val="28"/>
            <w:szCs w:val="28"/>
          </w:rPr>
          <w:t>Указом Президента Российской Федерации от 2 июля 2021 года N 400 "О Стратегии национальной безопасности Российской Федерации"</w:t>
        </w:r>
      </w:hyperlink>
      <w:r w:rsidRPr="00450F5B">
        <w:rPr>
          <w:rFonts w:ascii="PT Astra Serif" w:hAnsi="PT Astra Serif"/>
          <w:sz w:val="28"/>
          <w:szCs w:val="28"/>
        </w:rPr>
        <w:t xml:space="preserve">, </w:t>
      </w:r>
      <w:hyperlink r:id="rId12" w:anchor="64S0IJ" w:history="1">
        <w:r w:rsidRPr="00450F5B">
          <w:rPr>
            <w:rFonts w:ascii="PT Astra Serif" w:hAnsi="PT Astra Serif"/>
            <w:sz w:val="28"/>
            <w:szCs w:val="28"/>
          </w:rPr>
          <w:t>Указом Президента Российской Федерации от 9 ноября 2022 года N 809 "Об утверждении Основ государственной политики по сохранению и укреплению традиционных российских духовно-нравственных ценностей</w:t>
        </w:r>
      </w:hyperlink>
      <w:r w:rsidR="00093995" w:rsidRPr="00093995">
        <w:rPr>
          <w:rFonts w:ascii="PT Astra Serif" w:hAnsi="PT Astra Serif"/>
          <w:sz w:val="28"/>
          <w:szCs w:val="28"/>
        </w:rPr>
        <w:t>"</w:t>
      </w:r>
      <w:r w:rsidRPr="00450F5B">
        <w:rPr>
          <w:rFonts w:ascii="PT Astra Serif" w:hAnsi="PT Astra Serif"/>
          <w:sz w:val="28"/>
          <w:szCs w:val="28"/>
        </w:rPr>
        <w:t>, посланиями Президента Российской Федерации Федеральному Собранию Российской Федерации от 15 января 2020 года</w:t>
      </w:r>
      <w:r w:rsidR="000E29A1">
        <w:rPr>
          <w:rFonts w:ascii="PT Astra Serif" w:hAnsi="PT Astra Serif"/>
          <w:sz w:val="28"/>
          <w:szCs w:val="28"/>
        </w:rPr>
        <w:t xml:space="preserve">, </w:t>
      </w:r>
      <w:r w:rsidRPr="00450F5B">
        <w:rPr>
          <w:rFonts w:ascii="PT Astra Serif" w:hAnsi="PT Astra Serif"/>
          <w:sz w:val="28"/>
          <w:szCs w:val="28"/>
        </w:rPr>
        <w:t xml:space="preserve">от 21 апреля 2021 года, </w:t>
      </w:r>
      <w:hyperlink r:id="rId13" w:history="1">
        <w:r w:rsidR="0056358E">
          <w:rPr>
            <w:rFonts w:ascii="PT Astra Serif" w:hAnsi="PT Astra Serif" w:cs="PT Astra Serif"/>
            <w:color w:val="0000FF"/>
            <w:sz w:val="28"/>
            <w:szCs w:val="28"/>
            <w:lang w:eastAsia="ru-RU"/>
          </w:rPr>
          <w:t>от 21 февраля 2023 года</w:t>
        </w:r>
      </w:hyperlink>
      <w:r w:rsidR="0056358E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hyperlink r:id="rId14" w:history="1">
        <w:r w:rsidR="0056358E">
          <w:rPr>
            <w:rFonts w:ascii="PT Astra Serif" w:hAnsi="PT Astra Serif" w:cs="PT Astra Serif"/>
            <w:color w:val="0000FF"/>
            <w:sz w:val="28"/>
            <w:szCs w:val="28"/>
            <w:lang w:eastAsia="ru-RU"/>
          </w:rPr>
          <w:t>от 29 февраля 2024 года</w:t>
        </w:r>
      </w:hyperlink>
      <w:r w:rsidR="0056358E">
        <w:rPr>
          <w:rFonts w:ascii="PT Astra Serif" w:hAnsi="PT Astra Serif" w:cs="PT Astra Serif"/>
          <w:sz w:val="28"/>
          <w:szCs w:val="28"/>
          <w:lang w:eastAsia="ru-RU"/>
        </w:rPr>
        <w:t xml:space="preserve">; </w:t>
      </w:r>
      <w:r w:rsidRPr="00450F5B">
        <w:rPr>
          <w:rFonts w:ascii="PT Astra Serif" w:hAnsi="PT Astra Serif"/>
          <w:sz w:val="28"/>
          <w:szCs w:val="28"/>
        </w:rPr>
        <w:t>Единым планом по достижению национальных целей развития Российской Федерации на период до 2024 года и на плановый период до 2030 года, утвержденном</w:t>
      </w:r>
      <w:r w:rsidR="0056358E">
        <w:rPr>
          <w:rFonts w:ascii="PT Astra Serif" w:hAnsi="PT Astra Serif"/>
          <w:sz w:val="28"/>
          <w:szCs w:val="28"/>
        </w:rPr>
        <w:t xml:space="preserve"> </w:t>
      </w:r>
      <w:hyperlink r:id="rId15" w:anchor="64S0IJ" w:history="1">
        <w:r w:rsidRPr="00450F5B">
          <w:rPr>
            <w:rFonts w:ascii="PT Astra Serif" w:hAnsi="PT Astra Serif"/>
            <w:sz w:val="28"/>
            <w:szCs w:val="28"/>
          </w:rPr>
          <w:t>распоряжением Правительства Российской Федерации от 1 октября 2021 г. N 2765-р</w:t>
        </w:r>
      </w:hyperlink>
      <w:r w:rsidRPr="00450F5B">
        <w:rPr>
          <w:rFonts w:ascii="PT Astra Serif" w:hAnsi="PT Astra Serif"/>
          <w:sz w:val="28"/>
          <w:szCs w:val="28"/>
        </w:rPr>
        <w:t xml:space="preserve">; </w:t>
      </w:r>
      <w:hyperlink r:id="rId16" w:tooltip="Указ Губернатора Тульской области от 25.12.2024 N 182 &quot;Об утверждении Основных направлений деятельности Правительства Тульской области на период до 2030 года&quot; {КонсультантПлюс}">
        <w:r w:rsidR="001A5747" w:rsidRPr="001A5747">
          <w:rPr>
            <w:color w:val="0000FF"/>
            <w:sz w:val="28"/>
            <w:szCs w:val="28"/>
          </w:rPr>
          <w:t>Указом</w:t>
        </w:r>
      </w:hyperlink>
      <w:r w:rsidR="001A5747" w:rsidRPr="001A5747">
        <w:rPr>
          <w:sz w:val="28"/>
          <w:szCs w:val="28"/>
        </w:rPr>
        <w:t xml:space="preserve"> Губернатора Тульской области от 25 декабря 2024 года N 182 "Об утверждении Основных направлений деятельности Правительства Тульской области на период до 2030 года"</w:t>
      </w:r>
      <w:r w:rsidR="001A5747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hyperlink r:id="rId17" w:tooltip="Распоряжение Правительства Тульской области от 28.12.2024 N 658-р &quot;Об утверждении Плана действий правительства тульской области по реализации Основных направлений деятельности правительства тульской области на период до 2030 года&quot; {КонсультантПлюс}">
        <w:r w:rsidR="001A5747" w:rsidRPr="001A5747">
          <w:rPr>
            <w:color w:val="0000FF"/>
            <w:sz w:val="28"/>
            <w:szCs w:val="28"/>
          </w:rPr>
          <w:t>распоряжении</w:t>
        </w:r>
      </w:hyperlink>
      <w:r w:rsidR="001A5747" w:rsidRPr="001A5747">
        <w:rPr>
          <w:sz w:val="28"/>
          <w:szCs w:val="28"/>
        </w:rPr>
        <w:t xml:space="preserve"> Правительства Тульской области от 28.12.2024 N 658-р "Об утверждении Плана действий Правительства Тульской области по реализации Основных направлений деятельности Правительства Тульской области на период до 2030 года"</w:t>
      </w:r>
      <w:r w:rsidR="001A5747">
        <w:rPr>
          <w:rFonts w:ascii="PT Astra Serif" w:hAnsi="PT Astra Serif"/>
          <w:sz w:val="28"/>
          <w:szCs w:val="28"/>
        </w:rPr>
        <w:t xml:space="preserve">, </w:t>
      </w:r>
      <w:r w:rsidRPr="0082288F">
        <w:rPr>
          <w:rFonts w:ascii="PT Astra Serif" w:hAnsi="PT Astra Serif"/>
          <w:sz w:val="28"/>
          <w:szCs w:val="28"/>
        </w:rPr>
        <w:t>постановлением администрации МО Богородицкий район от 10.12.2021 № 1048 «Об утверждении Стратегии социально-экономического развития муниципального образования Богородицкий район на период до 2035 года».</w:t>
      </w:r>
    </w:p>
    <w:p w:rsidR="005B3255" w:rsidRPr="003C1E5B" w:rsidRDefault="005B3255" w:rsidP="005B3255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C1E5B">
        <w:rPr>
          <w:rFonts w:ascii="PT Astra Serif" w:hAnsi="PT Astra Serif"/>
          <w:sz w:val="28"/>
          <w:szCs w:val="28"/>
          <w:lang w:eastAsia="ru-RU"/>
        </w:rPr>
        <w:t xml:space="preserve">Приоритетами в условиях быстрых изменений социально-экономической среды станут изменения в содержании образования, достигаемые в том числе за счет индивидуализации образовательных траекторий и </w:t>
      </w:r>
      <w:proofErr w:type="spellStart"/>
      <w:r w:rsidRPr="003C1E5B">
        <w:rPr>
          <w:rFonts w:ascii="PT Astra Serif" w:hAnsi="PT Astra Serif"/>
          <w:sz w:val="28"/>
          <w:szCs w:val="28"/>
          <w:lang w:eastAsia="ru-RU"/>
        </w:rPr>
        <w:t>цифровизации</w:t>
      </w:r>
      <w:proofErr w:type="spellEnd"/>
      <w:r w:rsidRPr="003C1E5B">
        <w:rPr>
          <w:rFonts w:ascii="PT Astra Serif" w:hAnsi="PT Astra Serif"/>
          <w:sz w:val="28"/>
          <w:szCs w:val="28"/>
          <w:lang w:eastAsia="ru-RU"/>
        </w:rPr>
        <w:t>. Эти изменения должны на всех уровнях образования от детского сада до получения профессионального образования затронуть всех участников процесса: не только педагогов и учеников, но и их родителей.</w:t>
      </w:r>
    </w:p>
    <w:p w:rsidR="005B3255" w:rsidRPr="004F545D" w:rsidRDefault="005B3255" w:rsidP="005B325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545D">
        <w:rPr>
          <w:rFonts w:ascii="PT Astra Serif" w:hAnsi="PT Astra Serif" w:cs="Times New Roman"/>
          <w:sz w:val="28"/>
          <w:szCs w:val="28"/>
        </w:rPr>
        <w:t>Цели муниципальной п</w:t>
      </w:r>
      <w:r>
        <w:rPr>
          <w:rFonts w:ascii="PT Astra Serif" w:hAnsi="PT Astra Serif" w:cs="Times New Roman"/>
          <w:sz w:val="28"/>
          <w:szCs w:val="28"/>
        </w:rPr>
        <w:t>рограммы муниципального образования Богородицкий район:</w:t>
      </w:r>
      <w:r w:rsidRPr="004F545D">
        <w:rPr>
          <w:rFonts w:ascii="PT Astra Serif" w:hAnsi="PT Astra Serif" w:cs="Times New Roman"/>
          <w:sz w:val="28"/>
          <w:szCs w:val="28"/>
        </w:rPr>
        <w:t xml:space="preserve"> </w:t>
      </w:r>
    </w:p>
    <w:p w:rsidR="005B3255" w:rsidRPr="0034268B" w:rsidRDefault="005B3255" w:rsidP="005B3255">
      <w:pPr>
        <w:ind w:firstLine="709"/>
        <w:jc w:val="both"/>
        <w:rPr>
          <w:sz w:val="28"/>
          <w:szCs w:val="28"/>
          <w:lang w:eastAsia="ru-RU"/>
        </w:rPr>
      </w:pPr>
      <w:r w:rsidRPr="006F3F6B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34268B" w:rsidRPr="0034268B">
        <w:rPr>
          <w:sz w:val="28"/>
          <w:szCs w:val="28"/>
        </w:rPr>
        <w:t>Обеспечение доступности и качества образования, соответствующего требованиям инновационного развития экономики, современным потребностям населения Богородицкого района.</w:t>
      </w:r>
    </w:p>
    <w:p w:rsidR="0034268B" w:rsidRPr="0034268B" w:rsidRDefault="005B3255" w:rsidP="005B3255">
      <w:pPr>
        <w:ind w:firstLine="709"/>
        <w:jc w:val="both"/>
        <w:rPr>
          <w:sz w:val="28"/>
          <w:szCs w:val="28"/>
        </w:rPr>
      </w:pPr>
      <w:r w:rsidRPr="0034268B">
        <w:rPr>
          <w:sz w:val="28"/>
          <w:szCs w:val="28"/>
          <w:lang w:eastAsia="ru-RU"/>
        </w:rPr>
        <w:t>2.</w:t>
      </w:r>
      <w:r w:rsidR="0034268B" w:rsidRPr="0034268B">
        <w:rPr>
          <w:sz w:val="28"/>
          <w:szCs w:val="28"/>
        </w:rPr>
        <w:t xml:space="preserve"> </w:t>
      </w:r>
      <w:r w:rsidR="0082288F">
        <w:rPr>
          <w:sz w:val="28"/>
          <w:szCs w:val="28"/>
        </w:rPr>
        <w:t xml:space="preserve"> </w:t>
      </w:r>
      <w:r w:rsidR="0034268B" w:rsidRPr="0034268B">
        <w:rPr>
          <w:sz w:val="28"/>
          <w:szCs w:val="28"/>
        </w:rPr>
        <w:t xml:space="preserve">Создание системы профессиональной и карьерной навигации </w:t>
      </w:r>
    </w:p>
    <w:p w:rsidR="0034268B" w:rsidRPr="0034268B" w:rsidRDefault="005B3255" w:rsidP="005B3255">
      <w:pPr>
        <w:ind w:firstLine="709"/>
        <w:jc w:val="both"/>
        <w:rPr>
          <w:sz w:val="28"/>
          <w:szCs w:val="28"/>
        </w:rPr>
      </w:pPr>
      <w:r w:rsidRPr="0034268B">
        <w:rPr>
          <w:sz w:val="28"/>
          <w:szCs w:val="28"/>
        </w:rPr>
        <w:t xml:space="preserve">3. </w:t>
      </w:r>
      <w:r w:rsidR="0034268B" w:rsidRPr="0034268B">
        <w:rPr>
          <w:sz w:val="28"/>
          <w:szCs w:val="28"/>
        </w:rPr>
        <w:t xml:space="preserve">Развитие сети учреждений, реализующих дополнительные образовательные программы, с целью обеспечения вариативности доступности для каждого ребенка </w:t>
      </w:r>
    </w:p>
    <w:p w:rsidR="0034268B" w:rsidRPr="0034268B" w:rsidRDefault="005B3255" w:rsidP="005B3255">
      <w:pPr>
        <w:ind w:firstLine="709"/>
        <w:jc w:val="both"/>
        <w:rPr>
          <w:sz w:val="28"/>
          <w:szCs w:val="28"/>
        </w:rPr>
      </w:pPr>
      <w:r w:rsidRPr="0034268B">
        <w:rPr>
          <w:sz w:val="28"/>
          <w:szCs w:val="28"/>
        </w:rPr>
        <w:t xml:space="preserve">4. </w:t>
      </w:r>
      <w:r w:rsidR="0034268B" w:rsidRPr="0034268B">
        <w:rPr>
          <w:sz w:val="28"/>
          <w:szCs w:val="28"/>
        </w:rPr>
        <w:t xml:space="preserve">Цифровая трансформация образования </w:t>
      </w:r>
    </w:p>
    <w:p w:rsidR="0034268B" w:rsidRDefault="005B3255" w:rsidP="0034268B">
      <w:pPr>
        <w:ind w:firstLine="709"/>
        <w:jc w:val="both"/>
        <w:rPr>
          <w:sz w:val="28"/>
          <w:szCs w:val="28"/>
        </w:rPr>
      </w:pPr>
      <w:r w:rsidRPr="0034268B">
        <w:rPr>
          <w:sz w:val="28"/>
          <w:szCs w:val="28"/>
        </w:rPr>
        <w:t xml:space="preserve">5. </w:t>
      </w:r>
      <w:r w:rsidR="0034268B" w:rsidRPr="0034268B">
        <w:rPr>
          <w:sz w:val="28"/>
          <w:szCs w:val="28"/>
        </w:rPr>
        <w:t>Создание условий для синергии образования и потенциальных работодателей</w:t>
      </w:r>
    </w:p>
    <w:p w:rsidR="0034268B" w:rsidRDefault="005B3255" w:rsidP="0034268B">
      <w:pPr>
        <w:ind w:firstLine="709"/>
        <w:jc w:val="both"/>
        <w:rPr>
          <w:sz w:val="28"/>
          <w:szCs w:val="28"/>
        </w:rPr>
      </w:pPr>
      <w:r w:rsidRPr="0034268B">
        <w:rPr>
          <w:sz w:val="28"/>
          <w:szCs w:val="28"/>
        </w:rPr>
        <w:t xml:space="preserve">6. </w:t>
      </w:r>
      <w:r w:rsidR="0034268B" w:rsidRPr="0034268B">
        <w:rPr>
          <w:sz w:val="28"/>
          <w:szCs w:val="28"/>
        </w:rPr>
        <w:t>Повышение профессионального уровня педагогических кадров образовательных организаций, расширение возможностей для их самореализации, выработка новых форматов профессионального роста;</w:t>
      </w:r>
    </w:p>
    <w:p w:rsidR="0034268B" w:rsidRDefault="00BF5176" w:rsidP="0034268B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5B3255" w:rsidRPr="006F3F6B">
        <w:rPr>
          <w:rFonts w:ascii="PT Astra Serif" w:hAnsi="PT Astra Serif"/>
          <w:sz w:val="28"/>
          <w:szCs w:val="28"/>
        </w:rPr>
        <w:t xml:space="preserve">. </w:t>
      </w:r>
      <w:r w:rsidR="0034268B" w:rsidRPr="0034268B">
        <w:rPr>
          <w:sz w:val="28"/>
          <w:szCs w:val="28"/>
        </w:rPr>
        <w:t>Обеспечение системного многоуровневого управления качеством образования;</w:t>
      </w:r>
    </w:p>
    <w:p w:rsidR="0034268B" w:rsidRDefault="00BF5176" w:rsidP="0034268B">
      <w:pPr>
        <w:ind w:firstLine="709"/>
        <w:jc w:val="both"/>
        <w:rPr>
          <w:sz w:val="28"/>
          <w:szCs w:val="28"/>
        </w:rPr>
      </w:pPr>
      <w:r>
        <w:rPr>
          <w:rFonts w:ascii="PT Astra Serif" w:eastAsia="SimSun" w:hAnsi="PT Astra Serif"/>
          <w:sz w:val="28"/>
          <w:szCs w:val="28"/>
        </w:rPr>
        <w:lastRenderedPageBreak/>
        <w:t>8</w:t>
      </w:r>
      <w:r w:rsidR="005B3255" w:rsidRPr="006F3F6B">
        <w:rPr>
          <w:rFonts w:ascii="PT Astra Serif" w:eastAsia="SimSun" w:hAnsi="PT Astra Serif"/>
          <w:sz w:val="28"/>
          <w:szCs w:val="28"/>
        </w:rPr>
        <w:t xml:space="preserve">. </w:t>
      </w:r>
      <w:r w:rsidR="0034268B" w:rsidRPr="0034268B">
        <w:rPr>
          <w:sz w:val="28"/>
          <w:szCs w:val="28"/>
        </w:rPr>
        <w:t>Создание условий для формирования у обучающихся региона осознанного отношения к Отечеству и Родине на основе исторических ценностей и роли Тульской области в судьбе России и мира;</w:t>
      </w:r>
    </w:p>
    <w:p w:rsidR="0034268B" w:rsidRDefault="00BF5176" w:rsidP="0034268B">
      <w:pPr>
        <w:ind w:firstLine="709"/>
        <w:jc w:val="both"/>
        <w:rPr>
          <w:sz w:val="28"/>
          <w:szCs w:val="28"/>
        </w:rPr>
      </w:pPr>
      <w:r w:rsidRPr="0034268B">
        <w:rPr>
          <w:rFonts w:eastAsia="SimSun"/>
          <w:sz w:val="28"/>
          <w:szCs w:val="28"/>
        </w:rPr>
        <w:t>9</w:t>
      </w:r>
      <w:r w:rsidR="005B3255" w:rsidRPr="0034268B">
        <w:rPr>
          <w:rFonts w:eastAsia="SimSun"/>
          <w:sz w:val="28"/>
          <w:szCs w:val="28"/>
        </w:rPr>
        <w:t xml:space="preserve">. </w:t>
      </w:r>
      <w:r w:rsidR="0034268B">
        <w:rPr>
          <w:sz w:val="28"/>
          <w:szCs w:val="28"/>
        </w:rPr>
        <w:t>А</w:t>
      </w:r>
      <w:r w:rsidR="0034268B" w:rsidRPr="0034268B">
        <w:rPr>
          <w:sz w:val="28"/>
          <w:szCs w:val="28"/>
        </w:rPr>
        <w:t>ктивное развитие успешных практик и создание новых форматов развития региональной системы образования;</w:t>
      </w:r>
    </w:p>
    <w:p w:rsidR="0034268B" w:rsidRPr="0034268B" w:rsidRDefault="005B3255" w:rsidP="0034268B">
      <w:pPr>
        <w:ind w:firstLine="709"/>
        <w:jc w:val="both"/>
        <w:rPr>
          <w:sz w:val="28"/>
          <w:szCs w:val="28"/>
        </w:rPr>
      </w:pPr>
      <w:r w:rsidRPr="0034268B">
        <w:rPr>
          <w:rFonts w:eastAsia="SimSun"/>
          <w:sz w:val="28"/>
          <w:szCs w:val="28"/>
        </w:rPr>
        <w:t>1</w:t>
      </w:r>
      <w:r w:rsidR="00BF5176" w:rsidRPr="0034268B">
        <w:rPr>
          <w:rFonts w:eastAsia="SimSun"/>
          <w:sz w:val="28"/>
          <w:szCs w:val="28"/>
        </w:rPr>
        <w:t>0</w:t>
      </w:r>
      <w:r w:rsidRPr="0034268B">
        <w:rPr>
          <w:rFonts w:eastAsia="SimSun"/>
          <w:sz w:val="28"/>
          <w:szCs w:val="28"/>
        </w:rPr>
        <w:t xml:space="preserve">. </w:t>
      </w:r>
      <w:r w:rsidR="0034268B">
        <w:rPr>
          <w:sz w:val="28"/>
          <w:szCs w:val="28"/>
        </w:rPr>
        <w:t>С</w:t>
      </w:r>
      <w:r w:rsidR="0034268B" w:rsidRPr="0034268B">
        <w:rPr>
          <w:sz w:val="28"/>
          <w:szCs w:val="28"/>
        </w:rPr>
        <w:t>оздание условий для обучения, отдыха и оздоровления детей и молодежи Тульской области, отвечающих современным требованиям.</w:t>
      </w:r>
    </w:p>
    <w:p w:rsidR="005B3255" w:rsidRDefault="005B3255" w:rsidP="00801275">
      <w:pPr>
        <w:ind w:left="79" w:right="85"/>
        <w:jc w:val="both"/>
        <w:rPr>
          <w:rFonts w:ascii="PT Astra Serif" w:hAnsi="PT Astra Serif"/>
          <w:sz w:val="28"/>
          <w:szCs w:val="28"/>
        </w:rPr>
      </w:pPr>
      <w:r w:rsidRPr="006F3F6B">
        <w:rPr>
          <w:rFonts w:ascii="PT Astra Serif" w:eastAsia="SimSun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Достижение целей будет обеспечено посредством реализации следующих </w:t>
      </w:r>
      <w:r w:rsidRPr="00DB7CA1">
        <w:rPr>
          <w:rFonts w:ascii="PT Astra Serif" w:hAnsi="PT Astra Serif"/>
          <w:sz w:val="28"/>
          <w:szCs w:val="28"/>
        </w:rPr>
        <w:t>структурных элементов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3C1E5B">
        <w:rPr>
          <w:rFonts w:ascii="PT Astra Serif" w:hAnsi="PT Astra Serif"/>
          <w:sz w:val="28"/>
          <w:szCs w:val="28"/>
        </w:rPr>
        <w:t>муниципальной программы</w:t>
      </w:r>
      <w:r>
        <w:rPr>
          <w:rFonts w:ascii="PT Astra Serif" w:hAnsi="PT Astra Serif"/>
          <w:sz w:val="28"/>
          <w:szCs w:val="28"/>
        </w:rPr>
        <w:t>:</w:t>
      </w:r>
    </w:p>
    <w:p w:rsidR="00801275" w:rsidRDefault="003D0533" w:rsidP="00801275">
      <w:pPr>
        <w:ind w:left="79" w:right="85" w:firstLine="630"/>
        <w:jc w:val="both"/>
        <w:rPr>
          <w:rFonts w:ascii="PT Astra Serif" w:eastAsia="SimSun" w:hAnsi="PT Astra Serif"/>
          <w:sz w:val="28"/>
          <w:szCs w:val="28"/>
        </w:rPr>
      </w:pPr>
      <w:r>
        <w:rPr>
          <w:rFonts w:ascii="PT Astra Serif" w:eastAsia="SimSun" w:hAnsi="PT Astra Serif"/>
          <w:sz w:val="28"/>
          <w:szCs w:val="28"/>
        </w:rPr>
        <w:t>-р</w:t>
      </w:r>
      <w:r w:rsidR="00801275">
        <w:rPr>
          <w:rFonts w:ascii="PT Astra Serif" w:eastAsia="SimSun" w:hAnsi="PT Astra Serif"/>
          <w:sz w:val="28"/>
          <w:szCs w:val="28"/>
        </w:rPr>
        <w:t>егионального</w:t>
      </w:r>
      <w:r w:rsidR="00801275" w:rsidRPr="00801275">
        <w:rPr>
          <w:rFonts w:ascii="PT Astra Serif" w:eastAsia="SimSun" w:hAnsi="PT Astra Serif"/>
          <w:sz w:val="28"/>
          <w:szCs w:val="28"/>
        </w:rPr>
        <w:t xml:space="preserve"> проект</w:t>
      </w:r>
      <w:r w:rsidR="00801275">
        <w:rPr>
          <w:rFonts w:ascii="PT Astra Serif" w:eastAsia="SimSun" w:hAnsi="PT Astra Serif"/>
          <w:sz w:val="28"/>
          <w:szCs w:val="28"/>
        </w:rPr>
        <w:t>а</w:t>
      </w:r>
      <w:r w:rsidR="00801275" w:rsidRPr="00801275">
        <w:rPr>
          <w:rFonts w:ascii="PT Astra Serif" w:eastAsia="SimSun" w:hAnsi="PT Astra Serif"/>
          <w:sz w:val="28"/>
          <w:szCs w:val="28"/>
        </w:rPr>
        <w:t xml:space="preserve"> "Создание условий для обучения, отдыха и оздоровления детей и молодежи"</w:t>
      </w:r>
      <w:r w:rsidR="00801275">
        <w:rPr>
          <w:rFonts w:ascii="PT Astra Serif" w:eastAsia="SimSun" w:hAnsi="PT Astra Serif"/>
          <w:sz w:val="28"/>
          <w:szCs w:val="28"/>
        </w:rPr>
        <w:t>;</w:t>
      </w:r>
    </w:p>
    <w:p w:rsidR="00801275" w:rsidRDefault="003D0533" w:rsidP="00801275">
      <w:pPr>
        <w:ind w:left="79" w:right="85" w:firstLine="630"/>
        <w:jc w:val="both"/>
        <w:rPr>
          <w:rFonts w:ascii="PT Astra Serif" w:eastAsia="SimSun" w:hAnsi="PT Astra Serif"/>
          <w:sz w:val="28"/>
          <w:szCs w:val="28"/>
        </w:rPr>
      </w:pPr>
      <w:r>
        <w:rPr>
          <w:rFonts w:ascii="PT Astra Serif" w:eastAsia="SimSun" w:hAnsi="PT Astra Serif"/>
          <w:sz w:val="28"/>
          <w:szCs w:val="28"/>
        </w:rPr>
        <w:t>-р</w:t>
      </w:r>
      <w:r w:rsidR="00801275">
        <w:rPr>
          <w:rFonts w:ascii="PT Astra Serif" w:eastAsia="SimSun" w:hAnsi="PT Astra Serif"/>
          <w:sz w:val="28"/>
          <w:szCs w:val="28"/>
        </w:rPr>
        <w:t>егионального проекта «Все лучшее детям»;</w:t>
      </w:r>
    </w:p>
    <w:p w:rsidR="00801275" w:rsidRPr="00801275" w:rsidRDefault="003D0533" w:rsidP="00801275">
      <w:pPr>
        <w:ind w:left="79" w:right="85" w:firstLine="630"/>
        <w:jc w:val="both"/>
        <w:rPr>
          <w:rFonts w:ascii="PT Astra Serif" w:eastAsia="SimSun" w:hAnsi="PT Astra Serif"/>
          <w:sz w:val="28"/>
          <w:szCs w:val="28"/>
        </w:rPr>
      </w:pPr>
      <w:r>
        <w:rPr>
          <w:rFonts w:ascii="PT Astra Serif" w:eastAsia="SimSun" w:hAnsi="PT Astra Serif"/>
          <w:sz w:val="28"/>
          <w:szCs w:val="28"/>
        </w:rPr>
        <w:t>-р</w:t>
      </w:r>
      <w:r w:rsidR="00801275">
        <w:rPr>
          <w:rFonts w:ascii="PT Astra Serif" w:eastAsia="SimSun" w:hAnsi="PT Astra Serif"/>
          <w:sz w:val="28"/>
          <w:szCs w:val="28"/>
        </w:rPr>
        <w:t>егионального проекта «Педагоги и наставники»;</w:t>
      </w:r>
      <w:r w:rsidR="00801275" w:rsidRPr="00801275">
        <w:rPr>
          <w:rFonts w:ascii="PT Astra Serif" w:eastAsia="SimSun" w:hAnsi="PT Astra Serif"/>
          <w:sz w:val="28"/>
          <w:szCs w:val="28"/>
        </w:rPr>
        <w:tab/>
      </w:r>
    </w:p>
    <w:p w:rsidR="005B3255" w:rsidRPr="00DB4349" w:rsidRDefault="005B3255" w:rsidP="003D053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Pr="003D0533">
        <w:rPr>
          <w:rFonts w:ascii="PT Astra Serif" w:hAnsi="PT Astra Serif"/>
          <w:sz w:val="28"/>
          <w:szCs w:val="28"/>
        </w:rPr>
        <w:t>регионального проекта «Современная школа»</w:t>
      </w:r>
      <w:r w:rsidR="009A68E6" w:rsidRPr="003D0533">
        <w:rPr>
          <w:rFonts w:ascii="PT Astra Serif" w:hAnsi="PT Astra Serif" w:cs="PT Astra Serif"/>
          <w:sz w:val="28"/>
          <w:szCs w:val="28"/>
          <w:lang w:eastAsia="ru-RU"/>
        </w:rPr>
        <w:t xml:space="preserve"> (реализация завершена 31.12.2024)</w:t>
      </w:r>
      <w:r w:rsidRPr="003D0533">
        <w:rPr>
          <w:rFonts w:ascii="PT Astra Serif" w:hAnsi="PT Astra Serif"/>
          <w:sz w:val="28"/>
          <w:szCs w:val="28"/>
        </w:rPr>
        <w:t>,</w:t>
      </w:r>
    </w:p>
    <w:p w:rsidR="005B3255" w:rsidRPr="00DB4349" w:rsidRDefault="005B3255" w:rsidP="003D053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Pr="003D0533">
        <w:rPr>
          <w:rFonts w:ascii="PT Astra Serif" w:hAnsi="PT Astra Serif"/>
          <w:sz w:val="28"/>
          <w:szCs w:val="28"/>
        </w:rPr>
        <w:t>регионального проекта «Цифровая образовательная среда»</w:t>
      </w:r>
      <w:r w:rsidR="009A68E6" w:rsidRPr="003D0533">
        <w:rPr>
          <w:rFonts w:ascii="PT Astra Serif" w:hAnsi="PT Astra Serif" w:cs="PT Astra Serif"/>
          <w:sz w:val="28"/>
          <w:szCs w:val="28"/>
          <w:lang w:eastAsia="ru-RU"/>
        </w:rPr>
        <w:t xml:space="preserve"> (реализация завершена 31.12.2024</w:t>
      </w:r>
      <w:r w:rsidR="00FD517F">
        <w:rPr>
          <w:rFonts w:ascii="PT Astra Serif" w:hAnsi="PT Astra Serif" w:cs="PT Astra Serif"/>
          <w:sz w:val="28"/>
          <w:szCs w:val="28"/>
          <w:lang w:eastAsia="ru-RU"/>
        </w:rPr>
        <w:t>)</w:t>
      </w:r>
      <w:r w:rsidRPr="003D0533">
        <w:rPr>
          <w:rFonts w:ascii="PT Astra Serif" w:hAnsi="PT Astra Serif"/>
          <w:sz w:val="28"/>
          <w:szCs w:val="28"/>
        </w:rPr>
        <w:t>,</w:t>
      </w:r>
    </w:p>
    <w:p w:rsidR="005B3255" w:rsidRPr="00DB4349" w:rsidRDefault="005B3255" w:rsidP="003D053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Pr="003D0533">
        <w:rPr>
          <w:rFonts w:ascii="PT Astra Serif" w:hAnsi="PT Astra Serif"/>
          <w:sz w:val="28"/>
          <w:szCs w:val="28"/>
        </w:rPr>
        <w:t>регионального проекта «Патриотическое воспитание граждан Российской Федерации»</w:t>
      </w:r>
      <w:r w:rsidR="009A68E6" w:rsidRPr="003D0533">
        <w:rPr>
          <w:rFonts w:ascii="PT Astra Serif" w:hAnsi="PT Astra Serif" w:cs="PT Astra Serif"/>
          <w:sz w:val="28"/>
          <w:szCs w:val="28"/>
          <w:lang w:eastAsia="ru-RU"/>
        </w:rPr>
        <w:t xml:space="preserve"> (реализация завершена 31.12.2024</w:t>
      </w:r>
      <w:r w:rsidR="00FD517F">
        <w:rPr>
          <w:rFonts w:ascii="PT Astra Serif" w:hAnsi="PT Astra Serif" w:cs="PT Astra Serif"/>
          <w:sz w:val="28"/>
          <w:szCs w:val="28"/>
          <w:lang w:eastAsia="ru-RU"/>
        </w:rPr>
        <w:t>)</w:t>
      </w:r>
      <w:r w:rsidRPr="003D0533">
        <w:rPr>
          <w:rFonts w:ascii="PT Astra Serif" w:hAnsi="PT Astra Serif"/>
          <w:sz w:val="28"/>
          <w:szCs w:val="28"/>
        </w:rPr>
        <w:t>,</w:t>
      </w:r>
    </w:p>
    <w:p w:rsidR="005B3255" w:rsidRPr="00DB4349" w:rsidRDefault="003D0533" w:rsidP="005B325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5B3255">
        <w:rPr>
          <w:rFonts w:ascii="PT Astra Serif" w:hAnsi="PT Astra Serif" w:cs="Times New Roman"/>
          <w:sz w:val="28"/>
          <w:szCs w:val="28"/>
        </w:rPr>
        <w:t xml:space="preserve">регионального </w:t>
      </w:r>
      <w:r w:rsidR="005B3255" w:rsidRPr="00DB4349">
        <w:rPr>
          <w:rFonts w:ascii="PT Astra Serif" w:hAnsi="PT Astra Serif" w:cs="Times New Roman"/>
          <w:sz w:val="28"/>
          <w:szCs w:val="28"/>
        </w:rPr>
        <w:t>проекта «Народный бюджет»</w:t>
      </w:r>
      <w:r w:rsidR="005B3255">
        <w:rPr>
          <w:rFonts w:ascii="PT Astra Serif" w:hAnsi="PT Astra Serif" w:cs="Times New Roman"/>
          <w:sz w:val="28"/>
          <w:szCs w:val="28"/>
        </w:rPr>
        <w:t>,</w:t>
      </w:r>
    </w:p>
    <w:p w:rsidR="005B3255" w:rsidRDefault="005B3255" w:rsidP="005B325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-регионального </w:t>
      </w:r>
      <w:r w:rsidRPr="00DB4349">
        <w:rPr>
          <w:rFonts w:ascii="PT Astra Serif" w:hAnsi="PT Astra Serif" w:cs="Times New Roman"/>
          <w:sz w:val="28"/>
          <w:szCs w:val="28"/>
        </w:rPr>
        <w:t xml:space="preserve">проекта </w:t>
      </w:r>
      <w:r>
        <w:rPr>
          <w:rFonts w:ascii="PT Astra Serif" w:hAnsi="PT Astra Serif" w:cs="Times New Roman"/>
          <w:sz w:val="28"/>
          <w:szCs w:val="28"/>
        </w:rPr>
        <w:t>«М</w:t>
      </w:r>
      <w:r w:rsidRPr="00DB4349">
        <w:rPr>
          <w:rFonts w:ascii="PT Astra Serif" w:hAnsi="PT Astra Serif" w:cs="Times New Roman"/>
          <w:sz w:val="28"/>
          <w:szCs w:val="28"/>
        </w:rPr>
        <w:t>одернизаци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DB4349">
        <w:rPr>
          <w:rFonts w:ascii="PT Astra Serif" w:hAnsi="PT Astra Serif" w:cs="Times New Roman"/>
          <w:sz w:val="28"/>
          <w:szCs w:val="28"/>
        </w:rPr>
        <w:t xml:space="preserve"> школьных систем образования</w:t>
      </w:r>
      <w:r>
        <w:rPr>
          <w:rFonts w:ascii="PT Astra Serif" w:hAnsi="PT Astra Serif" w:cs="Times New Roman"/>
          <w:sz w:val="28"/>
          <w:szCs w:val="28"/>
        </w:rPr>
        <w:t>»,</w:t>
      </w:r>
    </w:p>
    <w:p w:rsidR="005B3255" w:rsidRDefault="003D0533" w:rsidP="003D053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5B3255" w:rsidRPr="003D0533">
        <w:rPr>
          <w:rFonts w:ascii="PT Astra Serif" w:hAnsi="PT Astra Serif"/>
          <w:sz w:val="28"/>
          <w:szCs w:val="28"/>
        </w:rPr>
        <w:t>регионального проекта "Успех каждого ребенка"</w:t>
      </w:r>
      <w:r w:rsidR="009A68E6" w:rsidRPr="003D0533">
        <w:rPr>
          <w:rFonts w:ascii="PT Astra Serif" w:hAnsi="PT Astra Serif" w:cs="PT Astra Serif"/>
          <w:sz w:val="28"/>
          <w:szCs w:val="28"/>
          <w:lang w:eastAsia="ru-RU"/>
        </w:rPr>
        <w:t>(реализация завершена 31.12.2024)</w:t>
      </w:r>
      <w:r w:rsidR="005B3255" w:rsidRPr="003D0533">
        <w:rPr>
          <w:rFonts w:ascii="PT Astra Serif" w:hAnsi="PT Astra Serif"/>
          <w:sz w:val="28"/>
          <w:szCs w:val="28"/>
        </w:rPr>
        <w:t>;</w:t>
      </w:r>
    </w:p>
    <w:p w:rsidR="005B3255" w:rsidRPr="004F545D" w:rsidRDefault="003D0533" w:rsidP="005B325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5B3255"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 w:rsidR="005B3255">
        <w:rPr>
          <w:rFonts w:ascii="PT Astra Serif" w:hAnsi="PT Astra Serif" w:cs="Times New Roman"/>
          <w:sz w:val="28"/>
          <w:szCs w:val="28"/>
        </w:rPr>
        <w:t xml:space="preserve"> «</w:t>
      </w:r>
      <w:r w:rsidR="005B3255" w:rsidRPr="00837B46">
        <w:rPr>
          <w:rFonts w:ascii="PT Astra Serif" w:hAnsi="PT Astra Serif" w:cs="Times New Roman"/>
          <w:sz w:val="28"/>
          <w:szCs w:val="28"/>
        </w:rPr>
        <w:t>Современные механизмы и технологии дошкольного и общего образования</w:t>
      </w:r>
      <w:r w:rsidR="005B3255">
        <w:rPr>
          <w:rFonts w:ascii="PT Astra Serif" w:hAnsi="PT Astra Serif" w:cs="Times New Roman"/>
          <w:sz w:val="28"/>
          <w:szCs w:val="28"/>
        </w:rPr>
        <w:t>»</w:t>
      </w:r>
      <w:r w:rsidR="005B3255" w:rsidRPr="00837B46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Содействие развитию дополнительного образования детей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14ADB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14ADB"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Качество образования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14ADB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14ADB"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Обеспечение деятельности муниципальных органов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14ADB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14ADB"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Обеспечение реализации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14ADB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14ADB"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Развитие инфраструктуры образовательных организаций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14ADB">
        <w:rPr>
          <w:rFonts w:ascii="PT Astra Serif" w:hAnsi="PT Astra Serif" w:cs="Times New Roman"/>
          <w:sz w:val="28"/>
          <w:szCs w:val="28"/>
        </w:rPr>
        <w:t>,</w:t>
      </w:r>
    </w:p>
    <w:p w:rsidR="005B3255" w:rsidRPr="00514ADB" w:rsidRDefault="005B3255" w:rsidP="005B325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14ADB">
        <w:rPr>
          <w:rFonts w:ascii="PT Astra Serif" w:hAnsi="PT Astra Serif" w:cs="Times New Roman"/>
          <w:sz w:val="28"/>
          <w:szCs w:val="28"/>
        </w:rPr>
        <w:t>-</w:t>
      </w:r>
      <w:r w:rsidRPr="00DB7CA1">
        <w:rPr>
          <w:rFonts w:ascii="PT Astra Serif" w:hAnsi="PT Astra Serif" w:cs="Times New Roman"/>
          <w:sz w:val="28"/>
          <w:szCs w:val="28"/>
        </w:rPr>
        <w:t>комплекса процессных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Pr="00514ADB">
        <w:rPr>
          <w:rFonts w:ascii="PT Astra Serif" w:hAnsi="PT Astra Serif" w:cs="Times New Roman"/>
          <w:sz w:val="28"/>
          <w:szCs w:val="28"/>
        </w:rPr>
        <w:t>Организация отдыха и оздоровления детей</w:t>
      </w:r>
      <w:r>
        <w:rPr>
          <w:rFonts w:ascii="PT Astra Serif" w:hAnsi="PT Astra Serif" w:cs="Times New Roman"/>
          <w:sz w:val="28"/>
          <w:szCs w:val="28"/>
        </w:rPr>
        <w:t>».</w:t>
      </w:r>
    </w:p>
    <w:p w:rsidR="005B3255" w:rsidRDefault="005B3255" w:rsidP="005B3255">
      <w:pPr>
        <w:pStyle w:val="ConsPlusNormal"/>
        <w:ind w:firstLine="0"/>
        <w:outlineLvl w:val="0"/>
        <w:rPr>
          <w:rFonts w:ascii="PT Astra Serif" w:hAnsi="PT Astra Serif" w:cs="Times New Roman"/>
          <w:sz w:val="28"/>
          <w:szCs w:val="28"/>
        </w:rPr>
      </w:pPr>
    </w:p>
    <w:p w:rsidR="005B3255" w:rsidRDefault="005B3255" w:rsidP="005B3255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4F65">
        <w:rPr>
          <w:rFonts w:ascii="PT Astra Serif" w:hAnsi="PT Astra Serif" w:cs="Times New Roman"/>
          <w:b/>
          <w:bCs/>
          <w:sz w:val="28"/>
          <w:szCs w:val="28"/>
        </w:rPr>
        <w:t xml:space="preserve">3.  Задачи муниципального управления, способы их эффективного решения в сфере образования муниципального образования Богородицкий район. </w:t>
      </w:r>
    </w:p>
    <w:p w:rsidR="005B3255" w:rsidRDefault="005B3255" w:rsidP="005B3255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801275" w:rsidRDefault="005B3255" w:rsidP="008012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B5CEF">
        <w:rPr>
          <w:rFonts w:ascii="PT Astra Serif" w:hAnsi="PT Astra Serif" w:cs="Times New Roman"/>
          <w:sz w:val="28"/>
          <w:szCs w:val="28"/>
        </w:rPr>
        <w:t xml:space="preserve">Задачами </w:t>
      </w:r>
      <w:r>
        <w:rPr>
          <w:rFonts w:ascii="PT Astra Serif" w:hAnsi="PT Astra Serif" w:cs="Times New Roman"/>
          <w:sz w:val="28"/>
          <w:szCs w:val="28"/>
        </w:rPr>
        <w:t>муниципального</w:t>
      </w:r>
      <w:r w:rsidRPr="008B5CEF">
        <w:rPr>
          <w:rFonts w:ascii="PT Astra Serif" w:hAnsi="PT Astra Serif" w:cs="Times New Roman"/>
          <w:sz w:val="28"/>
          <w:szCs w:val="28"/>
        </w:rPr>
        <w:t xml:space="preserve"> управления в сфере </w:t>
      </w:r>
      <w:r>
        <w:rPr>
          <w:rFonts w:ascii="PT Astra Serif" w:hAnsi="PT Astra Serif" w:cs="Times New Roman"/>
          <w:sz w:val="28"/>
          <w:szCs w:val="28"/>
        </w:rPr>
        <w:t xml:space="preserve">реализации муниципальной программы «Развитие образования» </w:t>
      </w:r>
      <w:r w:rsidRPr="008B5CEF">
        <w:rPr>
          <w:rFonts w:ascii="PT Astra Serif" w:hAnsi="PT Astra Serif" w:cs="Times New Roman"/>
          <w:sz w:val="28"/>
          <w:szCs w:val="28"/>
        </w:rPr>
        <w:t>в рамках структурных элементов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Программы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являются: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 xml:space="preserve">повышение доступности и качества образования, соответствующего требованиям инновационного развития экономики, современным </w:t>
      </w:r>
      <w:r w:rsidRPr="008B5CEF">
        <w:rPr>
          <w:rFonts w:ascii="PT Astra Serif" w:hAnsi="PT Astra Serif" w:cs="Times New Roman"/>
          <w:sz w:val="28"/>
          <w:szCs w:val="28"/>
        </w:rPr>
        <w:lastRenderedPageBreak/>
        <w:t xml:space="preserve">потребностям </w:t>
      </w:r>
      <w:r w:rsidR="00801275">
        <w:rPr>
          <w:rFonts w:ascii="PT Astra Serif" w:hAnsi="PT Astra Serif" w:cs="Times New Roman"/>
          <w:sz w:val="28"/>
          <w:szCs w:val="28"/>
        </w:rPr>
        <w:t>населения</w:t>
      </w:r>
      <w:r w:rsidRPr="008B5CE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Богородицкого района</w:t>
      </w:r>
      <w:r w:rsidRPr="008B5CEF">
        <w:rPr>
          <w:rFonts w:ascii="PT Astra Serif" w:hAnsi="PT Astra Serif" w:cs="Times New Roman"/>
          <w:sz w:val="28"/>
          <w:szCs w:val="28"/>
        </w:rPr>
        <w:t>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создание условий для полноценного включения в образовательное пространство и успешной социализации всех категорий обучающихся образовательных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организаций;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создание и функционирование системы выявления, поддержки и развития способностей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и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талантов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детей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и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молодежи;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обеспечение подготовки высококвалифицированных кадров для цифровой экономики, обеспечение реализации цифровой трансформации системы образования;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повышение уровня оплаты труда работников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8B5CEF">
        <w:rPr>
          <w:rFonts w:ascii="PT Astra Serif" w:hAnsi="PT Astra Serif" w:cs="Times New Roman"/>
          <w:sz w:val="28"/>
          <w:szCs w:val="28"/>
        </w:rPr>
        <w:t>муниципальных образовательных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организаций</w:t>
      </w:r>
      <w:r>
        <w:rPr>
          <w:rFonts w:ascii="PT Astra Serif" w:hAnsi="PT Astra Serif" w:cs="Times New Roman"/>
          <w:sz w:val="28"/>
          <w:szCs w:val="28"/>
        </w:rPr>
        <w:t> Богородицкого района</w:t>
      </w:r>
      <w:r w:rsidRPr="008B5CEF">
        <w:rPr>
          <w:rFonts w:ascii="PT Astra Serif" w:hAnsi="PT Astra Serif" w:cs="Times New Roman"/>
          <w:sz w:val="28"/>
          <w:szCs w:val="28"/>
        </w:rPr>
        <w:t>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 xml:space="preserve">развитие </w:t>
      </w:r>
      <w:r>
        <w:rPr>
          <w:rFonts w:ascii="PT Astra Serif" w:hAnsi="PT Astra Serif" w:cs="Times New Roman"/>
          <w:sz w:val="28"/>
          <w:szCs w:val="28"/>
        </w:rPr>
        <w:t>муниципальной</w:t>
      </w:r>
      <w:r w:rsidRPr="008B5CEF">
        <w:rPr>
          <w:rFonts w:ascii="PT Astra Serif" w:hAnsi="PT Astra Serif" w:cs="Times New Roman"/>
          <w:sz w:val="28"/>
          <w:szCs w:val="28"/>
        </w:rPr>
        <w:t xml:space="preserve"> системы материальной поддержки педагогических работников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образовательных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организаций;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 xml:space="preserve">обеспечение полномочий </w:t>
      </w:r>
      <w:r>
        <w:rPr>
          <w:rFonts w:ascii="PT Astra Serif" w:hAnsi="PT Astra Serif" w:cs="Times New Roman"/>
          <w:sz w:val="28"/>
          <w:szCs w:val="28"/>
        </w:rPr>
        <w:t>Богородицкого района</w:t>
      </w:r>
      <w:r w:rsidRPr="008B5CEF">
        <w:rPr>
          <w:rFonts w:ascii="PT Astra Serif" w:hAnsi="PT Astra Serif" w:cs="Times New Roman"/>
          <w:sz w:val="28"/>
          <w:szCs w:val="28"/>
        </w:rPr>
        <w:t xml:space="preserve"> по повышению квалификации педагогических и руководящих работников образовательных организаций;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формирование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сохранение, укрепление и продвижение традиционных семейных ценностей (в том числе защита института брака как союза мужчины и женщины), обеспечение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преемственности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поколений;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>воспитание в духе уважения к традиционным ценностям как ключевой инструмент государственной политики, необходимый для формирования гармонично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развитой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B5CEF">
        <w:rPr>
          <w:rFonts w:ascii="PT Astra Serif" w:hAnsi="PT Astra Serif" w:cs="Times New Roman"/>
          <w:sz w:val="28"/>
          <w:szCs w:val="28"/>
        </w:rPr>
        <w:t>личности;</w:t>
      </w:r>
      <w:r w:rsidRPr="008B5CEF"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8B5CEF">
        <w:rPr>
          <w:rFonts w:ascii="PT Astra Serif" w:hAnsi="PT Astra Serif" w:cs="Times New Roman"/>
          <w:sz w:val="28"/>
          <w:szCs w:val="28"/>
        </w:rPr>
        <w:t xml:space="preserve">защита и поддержка русского языка как языка </w:t>
      </w:r>
      <w:proofErr w:type="spellStart"/>
      <w:r w:rsidRPr="008B5CEF">
        <w:rPr>
          <w:rFonts w:ascii="PT Astra Serif" w:hAnsi="PT Astra Serif" w:cs="Times New Roman"/>
          <w:sz w:val="28"/>
          <w:szCs w:val="28"/>
        </w:rPr>
        <w:t>государствообразующего</w:t>
      </w:r>
      <w:proofErr w:type="spellEnd"/>
      <w:r w:rsidRPr="008B5CEF">
        <w:rPr>
          <w:rFonts w:ascii="PT Astra Serif" w:hAnsi="PT Astra Serif" w:cs="Times New Roman"/>
          <w:sz w:val="28"/>
          <w:szCs w:val="28"/>
        </w:rPr>
        <w:t xml:space="preserve">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</w:t>
      </w:r>
      <w:r w:rsidR="00801275">
        <w:rPr>
          <w:rFonts w:ascii="PT Astra Serif" w:hAnsi="PT Astra Serif" w:cs="Times New Roman"/>
          <w:sz w:val="28"/>
          <w:szCs w:val="28"/>
        </w:rPr>
        <w:t>пользованию иностранной лексики;</w:t>
      </w:r>
    </w:p>
    <w:p w:rsidR="00801275" w:rsidRPr="00801275" w:rsidRDefault="00801275" w:rsidP="00801275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801275">
        <w:rPr>
          <w:rFonts w:ascii="Times New Roman" w:hAnsi="Times New Roman" w:cs="Times New Roman"/>
          <w:sz w:val="28"/>
          <w:szCs w:val="28"/>
        </w:rPr>
        <w:t xml:space="preserve">- </w:t>
      </w:r>
      <w:r w:rsidRPr="0082288F">
        <w:rPr>
          <w:rFonts w:ascii="Times New Roman" w:hAnsi="Times New Roman" w:cs="Times New Roman"/>
          <w:sz w:val="28"/>
          <w:szCs w:val="28"/>
        </w:rPr>
        <w:t>обеспечение</w:t>
      </w:r>
      <w:r w:rsidRPr="00801275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Богородицкого района</w:t>
      </w:r>
      <w:r w:rsidRPr="00801275">
        <w:rPr>
          <w:rFonts w:ascii="Times New Roman" w:hAnsi="Times New Roman" w:cs="Times New Roman"/>
          <w:sz w:val="28"/>
          <w:szCs w:val="28"/>
        </w:rPr>
        <w:t xml:space="preserve"> современными и качественными оздоровительными услугами.</w:t>
      </w:r>
    </w:p>
    <w:p w:rsidR="005B3255" w:rsidRPr="00801275" w:rsidRDefault="005B3255" w:rsidP="008012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88F">
        <w:rPr>
          <w:rFonts w:ascii="PT Astra Serif" w:hAnsi="PT Astra Serif" w:cs="Times New Roman"/>
          <w:sz w:val="28"/>
          <w:szCs w:val="28"/>
        </w:rPr>
        <w:t>Финансирование мероприятий, реализуемых в рамках Программы, осуществляется за счет средств бюджета муниципального образования Богородицкий район.</w:t>
      </w:r>
      <w:r w:rsidRPr="000B6C58">
        <w:rPr>
          <w:rFonts w:ascii="PT Astra Serif" w:hAnsi="PT Astra Serif" w:cs="Times New Roman"/>
          <w:sz w:val="28"/>
          <w:szCs w:val="28"/>
        </w:rPr>
        <w:t xml:space="preserve"> Объем средств подлежит ежегодному уточнению, исходя из необходимости достижения целей Программы.</w:t>
      </w:r>
    </w:p>
    <w:p w:rsidR="005B3255" w:rsidRPr="00180016" w:rsidRDefault="005B3255" w:rsidP="0018001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0B6C58">
        <w:rPr>
          <w:rFonts w:ascii="PT Astra Serif" w:hAnsi="PT Astra Serif" w:cs="Times New Roman"/>
          <w:sz w:val="28"/>
          <w:szCs w:val="28"/>
        </w:rPr>
        <w:t>Таким образом, общие требования к политике муниципальн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0B6C58">
        <w:rPr>
          <w:rFonts w:ascii="PT Astra Serif" w:hAnsi="PT Astra Serif" w:cs="Times New Roman"/>
          <w:sz w:val="28"/>
          <w:szCs w:val="28"/>
        </w:rPr>
        <w:t xml:space="preserve"> образовани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0B6C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Богородицкий район</w:t>
      </w:r>
      <w:r w:rsidRPr="000B6C58">
        <w:rPr>
          <w:rFonts w:ascii="PT Astra Serif" w:hAnsi="PT Astra Serif" w:cs="Times New Roman"/>
          <w:sz w:val="28"/>
          <w:szCs w:val="28"/>
        </w:rPr>
        <w:t xml:space="preserve"> в сфере образования основываются на принципах комплексности, преемственности и </w:t>
      </w:r>
      <w:proofErr w:type="spellStart"/>
      <w:r w:rsidRPr="000B6C58">
        <w:rPr>
          <w:rFonts w:ascii="PT Astra Serif" w:hAnsi="PT Astra Serif" w:cs="Times New Roman"/>
          <w:sz w:val="28"/>
          <w:szCs w:val="28"/>
        </w:rPr>
        <w:t>взаимодополняемости</w:t>
      </w:r>
      <w:proofErr w:type="spellEnd"/>
      <w:r w:rsidRPr="000B6C58">
        <w:rPr>
          <w:rFonts w:ascii="PT Astra Serif" w:hAnsi="PT Astra Serif" w:cs="Times New Roman"/>
          <w:sz w:val="28"/>
          <w:szCs w:val="28"/>
        </w:rPr>
        <w:t>.</w:t>
      </w:r>
    </w:p>
    <w:sectPr w:rsidR="005B3255" w:rsidRPr="00180016" w:rsidSect="00724E8F">
      <w:headerReference w:type="default" r:id="rId1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BE1" w:rsidRDefault="005F5BE1">
      <w:r>
        <w:separator/>
      </w:r>
    </w:p>
  </w:endnote>
  <w:endnote w:type="continuationSeparator" w:id="0">
    <w:p w:rsidR="005F5BE1" w:rsidRDefault="005F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BE1" w:rsidRDefault="005F5BE1">
      <w:r>
        <w:separator/>
      </w:r>
    </w:p>
  </w:footnote>
  <w:footnote w:type="continuationSeparator" w:id="0">
    <w:p w:rsidR="005F5BE1" w:rsidRDefault="005F5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0180D"/>
    <w:rsid w:val="00010179"/>
    <w:rsid w:val="0004561B"/>
    <w:rsid w:val="00093995"/>
    <w:rsid w:val="00097D31"/>
    <w:rsid w:val="000D05A0"/>
    <w:rsid w:val="000E29A1"/>
    <w:rsid w:val="000E6231"/>
    <w:rsid w:val="000F03B2"/>
    <w:rsid w:val="00115CE3"/>
    <w:rsid w:val="0011670F"/>
    <w:rsid w:val="0012626D"/>
    <w:rsid w:val="00140632"/>
    <w:rsid w:val="0016136D"/>
    <w:rsid w:val="00174BF8"/>
    <w:rsid w:val="00180016"/>
    <w:rsid w:val="001A03A1"/>
    <w:rsid w:val="001A5747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33319"/>
    <w:rsid w:val="00336C01"/>
    <w:rsid w:val="0034268B"/>
    <w:rsid w:val="003A2384"/>
    <w:rsid w:val="003C51E1"/>
    <w:rsid w:val="003D0533"/>
    <w:rsid w:val="003D216B"/>
    <w:rsid w:val="003D36C3"/>
    <w:rsid w:val="004041C6"/>
    <w:rsid w:val="004343BB"/>
    <w:rsid w:val="0048387B"/>
    <w:rsid w:val="004964FF"/>
    <w:rsid w:val="004A3E4D"/>
    <w:rsid w:val="004A7791"/>
    <w:rsid w:val="004C74A2"/>
    <w:rsid w:val="004D3396"/>
    <w:rsid w:val="005177A7"/>
    <w:rsid w:val="00527B97"/>
    <w:rsid w:val="0056358E"/>
    <w:rsid w:val="005A6A47"/>
    <w:rsid w:val="005B2800"/>
    <w:rsid w:val="005B3255"/>
    <w:rsid w:val="005B3753"/>
    <w:rsid w:val="005C6B9A"/>
    <w:rsid w:val="005F5BE1"/>
    <w:rsid w:val="005F6D36"/>
    <w:rsid w:val="005F7562"/>
    <w:rsid w:val="005F7DEF"/>
    <w:rsid w:val="00621F7D"/>
    <w:rsid w:val="006237D1"/>
    <w:rsid w:val="0062411E"/>
    <w:rsid w:val="00631C5C"/>
    <w:rsid w:val="00665A3E"/>
    <w:rsid w:val="006C62C2"/>
    <w:rsid w:val="006D3C11"/>
    <w:rsid w:val="006F2075"/>
    <w:rsid w:val="006F3D1C"/>
    <w:rsid w:val="00705C5B"/>
    <w:rsid w:val="007112E3"/>
    <w:rsid w:val="00714311"/>
    <w:rsid w:val="007143EE"/>
    <w:rsid w:val="00724E8F"/>
    <w:rsid w:val="00735804"/>
    <w:rsid w:val="00750ABC"/>
    <w:rsid w:val="00751008"/>
    <w:rsid w:val="00796661"/>
    <w:rsid w:val="007F12CE"/>
    <w:rsid w:val="007F4F01"/>
    <w:rsid w:val="00801275"/>
    <w:rsid w:val="0082288F"/>
    <w:rsid w:val="008249DA"/>
    <w:rsid w:val="00826211"/>
    <w:rsid w:val="0083223B"/>
    <w:rsid w:val="008478B3"/>
    <w:rsid w:val="008830E0"/>
    <w:rsid w:val="00886A38"/>
    <w:rsid w:val="008A333D"/>
    <w:rsid w:val="008A457D"/>
    <w:rsid w:val="008F2E0C"/>
    <w:rsid w:val="009110D2"/>
    <w:rsid w:val="00930AD3"/>
    <w:rsid w:val="009A68E6"/>
    <w:rsid w:val="009A7968"/>
    <w:rsid w:val="009D1EF1"/>
    <w:rsid w:val="009E2AA1"/>
    <w:rsid w:val="009F09C7"/>
    <w:rsid w:val="00A24EB9"/>
    <w:rsid w:val="00A333F8"/>
    <w:rsid w:val="00A72288"/>
    <w:rsid w:val="00A80356"/>
    <w:rsid w:val="00A9089D"/>
    <w:rsid w:val="00AA78A9"/>
    <w:rsid w:val="00B02B3F"/>
    <w:rsid w:val="00B0593F"/>
    <w:rsid w:val="00B562C1"/>
    <w:rsid w:val="00B63641"/>
    <w:rsid w:val="00B94107"/>
    <w:rsid w:val="00BA4658"/>
    <w:rsid w:val="00BC200D"/>
    <w:rsid w:val="00BD2261"/>
    <w:rsid w:val="00BE1643"/>
    <w:rsid w:val="00BF5176"/>
    <w:rsid w:val="00C10031"/>
    <w:rsid w:val="00C16CA7"/>
    <w:rsid w:val="00C25BFF"/>
    <w:rsid w:val="00CC4111"/>
    <w:rsid w:val="00CF15DB"/>
    <w:rsid w:val="00CF25B5"/>
    <w:rsid w:val="00CF3559"/>
    <w:rsid w:val="00D55D84"/>
    <w:rsid w:val="00D65B5D"/>
    <w:rsid w:val="00E03E77"/>
    <w:rsid w:val="00E06FAE"/>
    <w:rsid w:val="00E11B07"/>
    <w:rsid w:val="00E41E47"/>
    <w:rsid w:val="00E67319"/>
    <w:rsid w:val="00E727C9"/>
    <w:rsid w:val="00EB3544"/>
    <w:rsid w:val="00EE33FE"/>
    <w:rsid w:val="00F63BDF"/>
    <w:rsid w:val="00F737E5"/>
    <w:rsid w:val="00F825D0"/>
    <w:rsid w:val="00F96022"/>
    <w:rsid w:val="00FD517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68D71D3-9529-4EF5-90D5-8AAF219C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5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65B5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65B5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D65B5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65B5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D65B5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D65B5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D65B5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D65B5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D65B5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65B5D"/>
  </w:style>
  <w:style w:type="character" w:customStyle="1" w:styleId="WW8Num1z1">
    <w:name w:val="WW8Num1z1"/>
    <w:rsid w:val="00D65B5D"/>
  </w:style>
  <w:style w:type="character" w:customStyle="1" w:styleId="WW8Num1z2">
    <w:name w:val="WW8Num1z2"/>
    <w:rsid w:val="00D65B5D"/>
  </w:style>
  <w:style w:type="character" w:customStyle="1" w:styleId="WW8Num1z3">
    <w:name w:val="WW8Num1z3"/>
    <w:rsid w:val="00D65B5D"/>
  </w:style>
  <w:style w:type="character" w:customStyle="1" w:styleId="WW8Num1z4">
    <w:name w:val="WW8Num1z4"/>
    <w:rsid w:val="00D65B5D"/>
  </w:style>
  <w:style w:type="character" w:customStyle="1" w:styleId="WW8Num1z5">
    <w:name w:val="WW8Num1z5"/>
    <w:rsid w:val="00D65B5D"/>
  </w:style>
  <w:style w:type="character" w:customStyle="1" w:styleId="WW8Num1z6">
    <w:name w:val="WW8Num1z6"/>
    <w:rsid w:val="00D65B5D"/>
  </w:style>
  <w:style w:type="character" w:customStyle="1" w:styleId="WW8Num1z7">
    <w:name w:val="WW8Num1z7"/>
    <w:rsid w:val="00D65B5D"/>
  </w:style>
  <w:style w:type="character" w:customStyle="1" w:styleId="WW8Num1z8">
    <w:name w:val="WW8Num1z8"/>
    <w:rsid w:val="00D65B5D"/>
  </w:style>
  <w:style w:type="character" w:customStyle="1" w:styleId="30">
    <w:name w:val="Основной шрифт абзаца3"/>
    <w:rsid w:val="00D65B5D"/>
  </w:style>
  <w:style w:type="character" w:customStyle="1" w:styleId="20">
    <w:name w:val="Основной шрифт абзаца2"/>
    <w:rsid w:val="00D65B5D"/>
  </w:style>
  <w:style w:type="character" w:customStyle="1" w:styleId="WW8Num2z0">
    <w:name w:val="WW8Num2z0"/>
    <w:rsid w:val="00D65B5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D65B5D"/>
    <w:rPr>
      <w:rFonts w:ascii="Courier New" w:hAnsi="Courier New" w:cs="Courier New" w:hint="default"/>
    </w:rPr>
  </w:style>
  <w:style w:type="character" w:customStyle="1" w:styleId="WW8Num2z2">
    <w:name w:val="WW8Num2z2"/>
    <w:rsid w:val="00D65B5D"/>
    <w:rPr>
      <w:rFonts w:ascii="Wingdings" w:hAnsi="Wingdings" w:cs="Wingdings" w:hint="default"/>
    </w:rPr>
  </w:style>
  <w:style w:type="character" w:customStyle="1" w:styleId="WW8Num2z3">
    <w:name w:val="WW8Num2z3"/>
    <w:rsid w:val="00D65B5D"/>
    <w:rPr>
      <w:rFonts w:ascii="Symbol" w:hAnsi="Symbol" w:cs="Symbol" w:hint="default"/>
    </w:rPr>
  </w:style>
  <w:style w:type="character" w:customStyle="1" w:styleId="WW8Num3z0">
    <w:name w:val="WW8Num3z0"/>
    <w:rsid w:val="00D65B5D"/>
  </w:style>
  <w:style w:type="character" w:customStyle="1" w:styleId="WW8Num3z1">
    <w:name w:val="WW8Num3z1"/>
    <w:rsid w:val="00D65B5D"/>
  </w:style>
  <w:style w:type="character" w:customStyle="1" w:styleId="WW8Num3z2">
    <w:name w:val="WW8Num3z2"/>
    <w:rsid w:val="00D65B5D"/>
  </w:style>
  <w:style w:type="character" w:customStyle="1" w:styleId="WW8Num3z3">
    <w:name w:val="WW8Num3z3"/>
    <w:rsid w:val="00D65B5D"/>
  </w:style>
  <w:style w:type="character" w:customStyle="1" w:styleId="WW8Num3z4">
    <w:name w:val="WW8Num3z4"/>
    <w:rsid w:val="00D65B5D"/>
  </w:style>
  <w:style w:type="character" w:customStyle="1" w:styleId="WW8Num3z5">
    <w:name w:val="WW8Num3z5"/>
    <w:rsid w:val="00D65B5D"/>
  </w:style>
  <w:style w:type="character" w:customStyle="1" w:styleId="WW8Num3z6">
    <w:name w:val="WW8Num3z6"/>
    <w:rsid w:val="00D65B5D"/>
  </w:style>
  <w:style w:type="character" w:customStyle="1" w:styleId="WW8Num3z7">
    <w:name w:val="WW8Num3z7"/>
    <w:rsid w:val="00D65B5D"/>
  </w:style>
  <w:style w:type="character" w:customStyle="1" w:styleId="WW8Num3z8">
    <w:name w:val="WW8Num3z8"/>
    <w:rsid w:val="00D65B5D"/>
  </w:style>
  <w:style w:type="character" w:customStyle="1" w:styleId="WW8Num4z0">
    <w:name w:val="WW8Num4z0"/>
    <w:rsid w:val="00D65B5D"/>
  </w:style>
  <w:style w:type="character" w:customStyle="1" w:styleId="WW8Num4z1">
    <w:name w:val="WW8Num4z1"/>
    <w:rsid w:val="00D65B5D"/>
  </w:style>
  <w:style w:type="character" w:customStyle="1" w:styleId="WW8Num4z2">
    <w:name w:val="WW8Num4z2"/>
    <w:rsid w:val="00D65B5D"/>
  </w:style>
  <w:style w:type="character" w:customStyle="1" w:styleId="WW8Num4z3">
    <w:name w:val="WW8Num4z3"/>
    <w:rsid w:val="00D65B5D"/>
  </w:style>
  <w:style w:type="character" w:customStyle="1" w:styleId="WW8Num4z4">
    <w:name w:val="WW8Num4z4"/>
    <w:rsid w:val="00D65B5D"/>
  </w:style>
  <w:style w:type="character" w:customStyle="1" w:styleId="WW8Num4z5">
    <w:name w:val="WW8Num4z5"/>
    <w:rsid w:val="00D65B5D"/>
  </w:style>
  <w:style w:type="character" w:customStyle="1" w:styleId="WW8Num4z6">
    <w:name w:val="WW8Num4z6"/>
    <w:rsid w:val="00D65B5D"/>
  </w:style>
  <w:style w:type="character" w:customStyle="1" w:styleId="WW8Num4z7">
    <w:name w:val="WW8Num4z7"/>
    <w:rsid w:val="00D65B5D"/>
  </w:style>
  <w:style w:type="character" w:customStyle="1" w:styleId="WW8Num4z8">
    <w:name w:val="WW8Num4z8"/>
    <w:rsid w:val="00D65B5D"/>
  </w:style>
  <w:style w:type="character" w:customStyle="1" w:styleId="WW8Num5z0">
    <w:name w:val="WW8Num5z0"/>
    <w:rsid w:val="00D65B5D"/>
  </w:style>
  <w:style w:type="character" w:customStyle="1" w:styleId="WW8Num5z1">
    <w:name w:val="WW8Num5z1"/>
    <w:rsid w:val="00D65B5D"/>
  </w:style>
  <w:style w:type="character" w:customStyle="1" w:styleId="WW8Num5z2">
    <w:name w:val="WW8Num5z2"/>
    <w:rsid w:val="00D65B5D"/>
  </w:style>
  <w:style w:type="character" w:customStyle="1" w:styleId="WW8Num5z3">
    <w:name w:val="WW8Num5z3"/>
    <w:rsid w:val="00D65B5D"/>
  </w:style>
  <w:style w:type="character" w:customStyle="1" w:styleId="WW8Num5z4">
    <w:name w:val="WW8Num5z4"/>
    <w:rsid w:val="00D65B5D"/>
  </w:style>
  <w:style w:type="character" w:customStyle="1" w:styleId="WW8Num5z5">
    <w:name w:val="WW8Num5z5"/>
    <w:rsid w:val="00D65B5D"/>
  </w:style>
  <w:style w:type="character" w:customStyle="1" w:styleId="WW8Num5z6">
    <w:name w:val="WW8Num5z6"/>
    <w:rsid w:val="00D65B5D"/>
  </w:style>
  <w:style w:type="character" w:customStyle="1" w:styleId="WW8Num5z7">
    <w:name w:val="WW8Num5z7"/>
    <w:rsid w:val="00D65B5D"/>
  </w:style>
  <w:style w:type="character" w:customStyle="1" w:styleId="WW8Num5z8">
    <w:name w:val="WW8Num5z8"/>
    <w:rsid w:val="00D65B5D"/>
  </w:style>
  <w:style w:type="character" w:customStyle="1" w:styleId="WW8Num6z0">
    <w:name w:val="WW8Num6z0"/>
    <w:rsid w:val="00D65B5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D65B5D"/>
    <w:rPr>
      <w:rFonts w:ascii="Courier New" w:hAnsi="Courier New" w:cs="Courier New" w:hint="default"/>
    </w:rPr>
  </w:style>
  <w:style w:type="character" w:customStyle="1" w:styleId="WW8Num6z2">
    <w:name w:val="WW8Num6z2"/>
    <w:rsid w:val="00D65B5D"/>
    <w:rPr>
      <w:rFonts w:ascii="Wingdings" w:hAnsi="Wingdings" w:cs="Wingdings" w:hint="default"/>
    </w:rPr>
  </w:style>
  <w:style w:type="character" w:customStyle="1" w:styleId="WW8Num6z3">
    <w:name w:val="WW8Num6z3"/>
    <w:rsid w:val="00D65B5D"/>
    <w:rPr>
      <w:rFonts w:ascii="Symbol" w:hAnsi="Symbol" w:cs="Symbol" w:hint="default"/>
    </w:rPr>
  </w:style>
  <w:style w:type="character" w:customStyle="1" w:styleId="WW8Num7z0">
    <w:name w:val="WW8Num7z0"/>
    <w:rsid w:val="00D65B5D"/>
  </w:style>
  <w:style w:type="character" w:customStyle="1" w:styleId="WW8Num7z1">
    <w:name w:val="WW8Num7z1"/>
    <w:rsid w:val="00D65B5D"/>
  </w:style>
  <w:style w:type="character" w:customStyle="1" w:styleId="WW8Num7z2">
    <w:name w:val="WW8Num7z2"/>
    <w:rsid w:val="00D65B5D"/>
  </w:style>
  <w:style w:type="character" w:customStyle="1" w:styleId="WW8Num7z3">
    <w:name w:val="WW8Num7z3"/>
    <w:rsid w:val="00D65B5D"/>
  </w:style>
  <w:style w:type="character" w:customStyle="1" w:styleId="WW8Num7z4">
    <w:name w:val="WW8Num7z4"/>
    <w:rsid w:val="00D65B5D"/>
  </w:style>
  <w:style w:type="character" w:customStyle="1" w:styleId="WW8Num7z5">
    <w:name w:val="WW8Num7z5"/>
    <w:rsid w:val="00D65B5D"/>
  </w:style>
  <w:style w:type="character" w:customStyle="1" w:styleId="WW8Num7z6">
    <w:name w:val="WW8Num7z6"/>
    <w:rsid w:val="00D65B5D"/>
  </w:style>
  <w:style w:type="character" w:customStyle="1" w:styleId="WW8Num7z7">
    <w:name w:val="WW8Num7z7"/>
    <w:rsid w:val="00D65B5D"/>
  </w:style>
  <w:style w:type="character" w:customStyle="1" w:styleId="WW8Num7z8">
    <w:name w:val="WW8Num7z8"/>
    <w:rsid w:val="00D65B5D"/>
  </w:style>
  <w:style w:type="character" w:customStyle="1" w:styleId="WW8Num8z0">
    <w:name w:val="WW8Num8z0"/>
    <w:rsid w:val="00D65B5D"/>
  </w:style>
  <w:style w:type="character" w:customStyle="1" w:styleId="WW8Num8z1">
    <w:name w:val="WW8Num8z1"/>
    <w:rsid w:val="00D65B5D"/>
  </w:style>
  <w:style w:type="character" w:customStyle="1" w:styleId="WW8Num8z2">
    <w:name w:val="WW8Num8z2"/>
    <w:rsid w:val="00D65B5D"/>
  </w:style>
  <w:style w:type="character" w:customStyle="1" w:styleId="WW8Num8z3">
    <w:name w:val="WW8Num8z3"/>
    <w:rsid w:val="00D65B5D"/>
  </w:style>
  <w:style w:type="character" w:customStyle="1" w:styleId="WW8Num8z4">
    <w:name w:val="WW8Num8z4"/>
    <w:rsid w:val="00D65B5D"/>
  </w:style>
  <w:style w:type="character" w:customStyle="1" w:styleId="WW8Num8z5">
    <w:name w:val="WW8Num8z5"/>
    <w:rsid w:val="00D65B5D"/>
  </w:style>
  <w:style w:type="character" w:customStyle="1" w:styleId="WW8Num8z6">
    <w:name w:val="WW8Num8z6"/>
    <w:rsid w:val="00D65B5D"/>
  </w:style>
  <w:style w:type="character" w:customStyle="1" w:styleId="WW8Num8z7">
    <w:name w:val="WW8Num8z7"/>
    <w:rsid w:val="00D65B5D"/>
  </w:style>
  <w:style w:type="character" w:customStyle="1" w:styleId="WW8Num8z8">
    <w:name w:val="WW8Num8z8"/>
    <w:rsid w:val="00D65B5D"/>
  </w:style>
  <w:style w:type="character" w:customStyle="1" w:styleId="WW8Num9z0">
    <w:name w:val="WW8Num9z0"/>
    <w:rsid w:val="00D65B5D"/>
  </w:style>
  <w:style w:type="character" w:customStyle="1" w:styleId="WW8Num9z1">
    <w:name w:val="WW8Num9z1"/>
    <w:rsid w:val="00D65B5D"/>
  </w:style>
  <w:style w:type="character" w:customStyle="1" w:styleId="WW8Num9z2">
    <w:name w:val="WW8Num9z2"/>
    <w:rsid w:val="00D65B5D"/>
  </w:style>
  <w:style w:type="character" w:customStyle="1" w:styleId="WW8Num9z3">
    <w:name w:val="WW8Num9z3"/>
    <w:rsid w:val="00D65B5D"/>
  </w:style>
  <w:style w:type="character" w:customStyle="1" w:styleId="WW8Num9z4">
    <w:name w:val="WW8Num9z4"/>
    <w:rsid w:val="00D65B5D"/>
  </w:style>
  <w:style w:type="character" w:customStyle="1" w:styleId="WW8Num9z5">
    <w:name w:val="WW8Num9z5"/>
    <w:rsid w:val="00D65B5D"/>
  </w:style>
  <w:style w:type="character" w:customStyle="1" w:styleId="WW8Num9z6">
    <w:name w:val="WW8Num9z6"/>
    <w:rsid w:val="00D65B5D"/>
  </w:style>
  <w:style w:type="character" w:customStyle="1" w:styleId="WW8Num9z7">
    <w:name w:val="WW8Num9z7"/>
    <w:rsid w:val="00D65B5D"/>
  </w:style>
  <w:style w:type="character" w:customStyle="1" w:styleId="WW8Num9z8">
    <w:name w:val="WW8Num9z8"/>
    <w:rsid w:val="00D65B5D"/>
  </w:style>
  <w:style w:type="character" w:customStyle="1" w:styleId="WW8Num10z0">
    <w:name w:val="WW8Num10z0"/>
    <w:rsid w:val="00D65B5D"/>
  </w:style>
  <w:style w:type="character" w:customStyle="1" w:styleId="WW8Num10z1">
    <w:name w:val="WW8Num10z1"/>
    <w:rsid w:val="00D65B5D"/>
  </w:style>
  <w:style w:type="character" w:customStyle="1" w:styleId="WW8Num10z2">
    <w:name w:val="WW8Num10z2"/>
    <w:rsid w:val="00D65B5D"/>
  </w:style>
  <w:style w:type="character" w:customStyle="1" w:styleId="WW8Num10z3">
    <w:name w:val="WW8Num10z3"/>
    <w:rsid w:val="00D65B5D"/>
  </w:style>
  <w:style w:type="character" w:customStyle="1" w:styleId="WW8Num10z4">
    <w:name w:val="WW8Num10z4"/>
    <w:rsid w:val="00D65B5D"/>
  </w:style>
  <w:style w:type="character" w:customStyle="1" w:styleId="WW8Num10z5">
    <w:name w:val="WW8Num10z5"/>
    <w:rsid w:val="00D65B5D"/>
  </w:style>
  <w:style w:type="character" w:customStyle="1" w:styleId="WW8Num10z6">
    <w:name w:val="WW8Num10z6"/>
    <w:rsid w:val="00D65B5D"/>
  </w:style>
  <w:style w:type="character" w:customStyle="1" w:styleId="WW8Num10z7">
    <w:name w:val="WW8Num10z7"/>
    <w:rsid w:val="00D65B5D"/>
  </w:style>
  <w:style w:type="character" w:customStyle="1" w:styleId="WW8Num10z8">
    <w:name w:val="WW8Num10z8"/>
    <w:rsid w:val="00D65B5D"/>
  </w:style>
  <w:style w:type="character" w:customStyle="1" w:styleId="WW8Num11z0">
    <w:name w:val="WW8Num11z0"/>
    <w:rsid w:val="00D65B5D"/>
  </w:style>
  <w:style w:type="character" w:customStyle="1" w:styleId="WW8Num11z1">
    <w:name w:val="WW8Num11z1"/>
    <w:rsid w:val="00D65B5D"/>
  </w:style>
  <w:style w:type="character" w:customStyle="1" w:styleId="WW8Num11z2">
    <w:name w:val="WW8Num11z2"/>
    <w:rsid w:val="00D65B5D"/>
  </w:style>
  <w:style w:type="character" w:customStyle="1" w:styleId="WW8Num11z3">
    <w:name w:val="WW8Num11z3"/>
    <w:rsid w:val="00D65B5D"/>
  </w:style>
  <w:style w:type="character" w:customStyle="1" w:styleId="WW8Num11z4">
    <w:name w:val="WW8Num11z4"/>
    <w:rsid w:val="00D65B5D"/>
  </w:style>
  <w:style w:type="character" w:customStyle="1" w:styleId="WW8Num11z5">
    <w:name w:val="WW8Num11z5"/>
    <w:rsid w:val="00D65B5D"/>
  </w:style>
  <w:style w:type="character" w:customStyle="1" w:styleId="WW8Num11z6">
    <w:name w:val="WW8Num11z6"/>
    <w:rsid w:val="00D65B5D"/>
  </w:style>
  <w:style w:type="character" w:customStyle="1" w:styleId="WW8Num11z7">
    <w:name w:val="WW8Num11z7"/>
    <w:rsid w:val="00D65B5D"/>
  </w:style>
  <w:style w:type="character" w:customStyle="1" w:styleId="WW8Num11z8">
    <w:name w:val="WW8Num11z8"/>
    <w:rsid w:val="00D65B5D"/>
  </w:style>
  <w:style w:type="character" w:customStyle="1" w:styleId="WW8Num12z0">
    <w:name w:val="WW8Num12z0"/>
    <w:rsid w:val="00D65B5D"/>
  </w:style>
  <w:style w:type="character" w:customStyle="1" w:styleId="WW8Num12z1">
    <w:name w:val="WW8Num12z1"/>
    <w:rsid w:val="00D65B5D"/>
  </w:style>
  <w:style w:type="character" w:customStyle="1" w:styleId="WW8Num12z2">
    <w:name w:val="WW8Num12z2"/>
    <w:rsid w:val="00D65B5D"/>
  </w:style>
  <w:style w:type="character" w:customStyle="1" w:styleId="WW8Num12z3">
    <w:name w:val="WW8Num12z3"/>
    <w:rsid w:val="00D65B5D"/>
  </w:style>
  <w:style w:type="character" w:customStyle="1" w:styleId="WW8Num12z4">
    <w:name w:val="WW8Num12z4"/>
    <w:rsid w:val="00D65B5D"/>
  </w:style>
  <w:style w:type="character" w:customStyle="1" w:styleId="WW8Num12z5">
    <w:name w:val="WW8Num12z5"/>
    <w:rsid w:val="00D65B5D"/>
  </w:style>
  <w:style w:type="character" w:customStyle="1" w:styleId="WW8Num12z6">
    <w:name w:val="WW8Num12z6"/>
    <w:rsid w:val="00D65B5D"/>
  </w:style>
  <w:style w:type="character" w:customStyle="1" w:styleId="WW8Num12z7">
    <w:name w:val="WW8Num12z7"/>
    <w:rsid w:val="00D65B5D"/>
  </w:style>
  <w:style w:type="character" w:customStyle="1" w:styleId="WW8Num12z8">
    <w:name w:val="WW8Num12z8"/>
    <w:rsid w:val="00D65B5D"/>
  </w:style>
  <w:style w:type="character" w:customStyle="1" w:styleId="WW8Num13z0">
    <w:name w:val="WW8Num13z0"/>
    <w:rsid w:val="00D65B5D"/>
  </w:style>
  <w:style w:type="character" w:customStyle="1" w:styleId="WW8Num13z1">
    <w:name w:val="WW8Num13z1"/>
    <w:rsid w:val="00D65B5D"/>
  </w:style>
  <w:style w:type="character" w:customStyle="1" w:styleId="WW8Num13z2">
    <w:name w:val="WW8Num13z2"/>
    <w:rsid w:val="00D65B5D"/>
  </w:style>
  <w:style w:type="character" w:customStyle="1" w:styleId="WW8Num13z3">
    <w:name w:val="WW8Num13z3"/>
    <w:rsid w:val="00D65B5D"/>
  </w:style>
  <w:style w:type="character" w:customStyle="1" w:styleId="WW8Num13z4">
    <w:name w:val="WW8Num13z4"/>
    <w:rsid w:val="00D65B5D"/>
  </w:style>
  <w:style w:type="character" w:customStyle="1" w:styleId="WW8Num13z5">
    <w:name w:val="WW8Num13z5"/>
    <w:rsid w:val="00D65B5D"/>
  </w:style>
  <w:style w:type="character" w:customStyle="1" w:styleId="WW8Num13z6">
    <w:name w:val="WW8Num13z6"/>
    <w:rsid w:val="00D65B5D"/>
  </w:style>
  <w:style w:type="character" w:customStyle="1" w:styleId="WW8Num13z7">
    <w:name w:val="WW8Num13z7"/>
    <w:rsid w:val="00D65B5D"/>
  </w:style>
  <w:style w:type="character" w:customStyle="1" w:styleId="WW8Num13z8">
    <w:name w:val="WW8Num13z8"/>
    <w:rsid w:val="00D65B5D"/>
  </w:style>
  <w:style w:type="character" w:customStyle="1" w:styleId="WW8Num14z0">
    <w:name w:val="WW8Num14z0"/>
    <w:rsid w:val="00D65B5D"/>
  </w:style>
  <w:style w:type="character" w:customStyle="1" w:styleId="WW8Num14z1">
    <w:name w:val="WW8Num14z1"/>
    <w:rsid w:val="00D65B5D"/>
  </w:style>
  <w:style w:type="character" w:customStyle="1" w:styleId="WW8Num14z2">
    <w:name w:val="WW8Num14z2"/>
    <w:rsid w:val="00D65B5D"/>
  </w:style>
  <w:style w:type="character" w:customStyle="1" w:styleId="WW8Num14z3">
    <w:name w:val="WW8Num14z3"/>
    <w:rsid w:val="00D65B5D"/>
  </w:style>
  <w:style w:type="character" w:customStyle="1" w:styleId="WW8Num14z4">
    <w:name w:val="WW8Num14z4"/>
    <w:rsid w:val="00D65B5D"/>
  </w:style>
  <w:style w:type="character" w:customStyle="1" w:styleId="WW8Num14z5">
    <w:name w:val="WW8Num14z5"/>
    <w:rsid w:val="00D65B5D"/>
  </w:style>
  <w:style w:type="character" w:customStyle="1" w:styleId="WW8Num14z6">
    <w:name w:val="WW8Num14z6"/>
    <w:rsid w:val="00D65B5D"/>
  </w:style>
  <w:style w:type="character" w:customStyle="1" w:styleId="WW8Num14z7">
    <w:name w:val="WW8Num14z7"/>
    <w:rsid w:val="00D65B5D"/>
  </w:style>
  <w:style w:type="character" w:customStyle="1" w:styleId="WW8Num14z8">
    <w:name w:val="WW8Num14z8"/>
    <w:rsid w:val="00D65B5D"/>
  </w:style>
  <w:style w:type="character" w:customStyle="1" w:styleId="WW8Num15z0">
    <w:name w:val="WW8Num15z0"/>
    <w:rsid w:val="00D65B5D"/>
  </w:style>
  <w:style w:type="character" w:customStyle="1" w:styleId="WW8Num15z1">
    <w:name w:val="WW8Num15z1"/>
    <w:rsid w:val="00D65B5D"/>
  </w:style>
  <w:style w:type="character" w:customStyle="1" w:styleId="WW8Num15z2">
    <w:name w:val="WW8Num15z2"/>
    <w:rsid w:val="00D65B5D"/>
  </w:style>
  <w:style w:type="character" w:customStyle="1" w:styleId="WW8Num15z3">
    <w:name w:val="WW8Num15z3"/>
    <w:rsid w:val="00D65B5D"/>
  </w:style>
  <w:style w:type="character" w:customStyle="1" w:styleId="WW8Num15z4">
    <w:name w:val="WW8Num15z4"/>
    <w:rsid w:val="00D65B5D"/>
  </w:style>
  <w:style w:type="character" w:customStyle="1" w:styleId="WW8Num15z5">
    <w:name w:val="WW8Num15z5"/>
    <w:rsid w:val="00D65B5D"/>
  </w:style>
  <w:style w:type="character" w:customStyle="1" w:styleId="WW8Num15z6">
    <w:name w:val="WW8Num15z6"/>
    <w:rsid w:val="00D65B5D"/>
  </w:style>
  <w:style w:type="character" w:customStyle="1" w:styleId="WW8Num15z7">
    <w:name w:val="WW8Num15z7"/>
    <w:rsid w:val="00D65B5D"/>
  </w:style>
  <w:style w:type="character" w:customStyle="1" w:styleId="WW8Num15z8">
    <w:name w:val="WW8Num15z8"/>
    <w:rsid w:val="00D65B5D"/>
  </w:style>
  <w:style w:type="character" w:customStyle="1" w:styleId="WW8Num16z0">
    <w:name w:val="WW8Num16z0"/>
    <w:rsid w:val="00D65B5D"/>
  </w:style>
  <w:style w:type="character" w:customStyle="1" w:styleId="WW8Num16z1">
    <w:name w:val="WW8Num16z1"/>
    <w:rsid w:val="00D65B5D"/>
  </w:style>
  <w:style w:type="character" w:customStyle="1" w:styleId="WW8Num16z2">
    <w:name w:val="WW8Num16z2"/>
    <w:rsid w:val="00D65B5D"/>
  </w:style>
  <w:style w:type="character" w:customStyle="1" w:styleId="WW8Num16z3">
    <w:name w:val="WW8Num16z3"/>
    <w:rsid w:val="00D65B5D"/>
  </w:style>
  <w:style w:type="character" w:customStyle="1" w:styleId="WW8Num16z4">
    <w:name w:val="WW8Num16z4"/>
    <w:rsid w:val="00D65B5D"/>
  </w:style>
  <w:style w:type="character" w:customStyle="1" w:styleId="WW8Num16z5">
    <w:name w:val="WW8Num16z5"/>
    <w:rsid w:val="00D65B5D"/>
  </w:style>
  <w:style w:type="character" w:customStyle="1" w:styleId="WW8Num16z6">
    <w:name w:val="WW8Num16z6"/>
    <w:rsid w:val="00D65B5D"/>
  </w:style>
  <w:style w:type="character" w:customStyle="1" w:styleId="WW8Num16z7">
    <w:name w:val="WW8Num16z7"/>
    <w:rsid w:val="00D65B5D"/>
  </w:style>
  <w:style w:type="character" w:customStyle="1" w:styleId="WW8Num16z8">
    <w:name w:val="WW8Num16z8"/>
    <w:rsid w:val="00D65B5D"/>
  </w:style>
  <w:style w:type="character" w:customStyle="1" w:styleId="WW8Num17z0">
    <w:name w:val="WW8Num17z0"/>
    <w:rsid w:val="00D65B5D"/>
  </w:style>
  <w:style w:type="character" w:customStyle="1" w:styleId="WW8Num17z1">
    <w:name w:val="WW8Num17z1"/>
    <w:rsid w:val="00D65B5D"/>
  </w:style>
  <w:style w:type="character" w:customStyle="1" w:styleId="WW8Num17z2">
    <w:name w:val="WW8Num17z2"/>
    <w:rsid w:val="00D65B5D"/>
  </w:style>
  <w:style w:type="character" w:customStyle="1" w:styleId="WW8Num17z3">
    <w:name w:val="WW8Num17z3"/>
    <w:rsid w:val="00D65B5D"/>
  </w:style>
  <w:style w:type="character" w:customStyle="1" w:styleId="WW8Num17z4">
    <w:name w:val="WW8Num17z4"/>
    <w:rsid w:val="00D65B5D"/>
  </w:style>
  <w:style w:type="character" w:customStyle="1" w:styleId="WW8Num17z5">
    <w:name w:val="WW8Num17z5"/>
    <w:rsid w:val="00D65B5D"/>
  </w:style>
  <w:style w:type="character" w:customStyle="1" w:styleId="WW8Num17z6">
    <w:name w:val="WW8Num17z6"/>
    <w:rsid w:val="00D65B5D"/>
  </w:style>
  <w:style w:type="character" w:customStyle="1" w:styleId="WW8Num17z7">
    <w:name w:val="WW8Num17z7"/>
    <w:rsid w:val="00D65B5D"/>
  </w:style>
  <w:style w:type="character" w:customStyle="1" w:styleId="WW8Num17z8">
    <w:name w:val="WW8Num17z8"/>
    <w:rsid w:val="00D65B5D"/>
  </w:style>
  <w:style w:type="character" w:customStyle="1" w:styleId="WW8Num18z0">
    <w:name w:val="WW8Num18z0"/>
    <w:rsid w:val="00D65B5D"/>
  </w:style>
  <w:style w:type="character" w:customStyle="1" w:styleId="WW8Num18z1">
    <w:name w:val="WW8Num18z1"/>
    <w:rsid w:val="00D65B5D"/>
  </w:style>
  <w:style w:type="character" w:customStyle="1" w:styleId="WW8Num18z2">
    <w:name w:val="WW8Num18z2"/>
    <w:rsid w:val="00D65B5D"/>
  </w:style>
  <w:style w:type="character" w:customStyle="1" w:styleId="WW8Num18z3">
    <w:name w:val="WW8Num18z3"/>
    <w:rsid w:val="00D65B5D"/>
  </w:style>
  <w:style w:type="character" w:customStyle="1" w:styleId="WW8Num18z4">
    <w:name w:val="WW8Num18z4"/>
    <w:rsid w:val="00D65B5D"/>
  </w:style>
  <w:style w:type="character" w:customStyle="1" w:styleId="WW8Num18z5">
    <w:name w:val="WW8Num18z5"/>
    <w:rsid w:val="00D65B5D"/>
  </w:style>
  <w:style w:type="character" w:customStyle="1" w:styleId="WW8Num18z6">
    <w:name w:val="WW8Num18z6"/>
    <w:rsid w:val="00D65B5D"/>
  </w:style>
  <w:style w:type="character" w:customStyle="1" w:styleId="WW8Num18z7">
    <w:name w:val="WW8Num18z7"/>
    <w:rsid w:val="00D65B5D"/>
  </w:style>
  <w:style w:type="character" w:customStyle="1" w:styleId="WW8Num18z8">
    <w:name w:val="WW8Num18z8"/>
    <w:rsid w:val="00D65B5D"/>
  </w:style>
  <w:style w:type="character" w:customStyle="1" w:styleId="WW8Num19z0">
    <w:name w:val="WW8Num19z0"/>
    <w:rsid w:val="00D65B5D"/>
  </w:style>
  <w:style w:type="character" w:customStyle="1" w:styleId="WW8Num19z1">
    <w:name w:val="WW8Num19z1"/>
    <w:rsid w:val="00D65B5D"/>
  </w:style>
  <w:style w:type="character" w:customStyle="1" w:styleId="WW8Num19z2">
    <w:name w:val="WW8Num19z2"/>
    <w:rsid w:val="00D65B5D"/>
  </w:style>
  <w:style w:type="character" w:customStyle="1" w:styleId="WW8Num19z3">
    <w:name w:val="WW8Num19z3"/>
    <w:rsid w:val="00D65B5D"/>
  </w:style>
  <w:style w:type="character" w:customStyle="1" w:styleId="WW8Num19z4">
    <w:name w:val="WW8Num19z4"/>
    <w:rsid w:val="00D65B5D"/>
  </w:style>
  <w:style w:type="character" w:customStyle="1" w:styleId="WW8Num19z5">
    <w:name w:val="WW8Num19z5"/>
    <w:rsid w:val="00D65B5D"/>
  </w:style>
  <w:style w:type="character" w:customStyle="1" w:styleId="WW8Num19z6">
    <w:name w:val="WW8Num19z6"/>
    <w:rsid w:val="00D65B5D"/>
  </w:style>
  <w:style w:type="character" w:customStyle="1" w:styleId="WW8Num19z7">
    <w:name w:val="WW8Num19z7"/>
    <w:rsid w:val="00D65B5D"/>
  </w:style>
  <w:style w:type="character" w:customStyle="1" w:styleId="WW8Num19z8">
    <w:name w:val="WW8Num19z8"/>
    <w:rsid w:val="00D65B5D"/>
  </w:style>
  <w:style w:type="character" w:customStyle="1" w:styleId="WW8Num20z0">
    <w:name w:val="WW8Num20z0"/>
    <w:rsid w:val="00D65B5D"/>
  </w:style>
  <w:style w:type="character" w:customStyle="1" w:styleId="WW8Num20z1">
    <w:name w:val="WW8Num20z1"/>
    <w:rsid w:val="00D65B5D"/>
  </w:style>
  <w:style w:type="character" w:customStyle="1" w:styleId="WW8Num20z2">
    <w:name w:val="WW8Num20z2"/>
    <w:rsid w:val="00D65B5D"/>
  </w:style>
  <w:style w:type="character" w:customStyle="1" w:styleId="WW8Num20z3">
    <w:name w:val="WW8Num20z3"/>
    <w:rsid w:val="00D65B5D"/>
  </w:style>
  <w:style w:type="character" w:customStyle="1" w:styleId="WW8Num20z4">
    <w:name w:val="WW8Num20z4"/>
    <w:rsid w:val="00D65B5D"/>
  </w:style>
  <w:style w:type="character" w:customStyle="1" w:styleId="WW8Num20z5">
    <w:name w:val="WW8Num20z5"/>
    <w:rsid w:val="00D65B5D"/>
  </w:style>
  <w:style w:type="character" w:customStyle="1" w:styleId="WW8Num20z6">
    <w:name w:val="WW8Num20z6"/>
    <w:rsid w:val="00D65B5D"/>
  </w:style>
  <w:style w:type="character" w:customStyle="1" w:styleId="WW8Num20z7">
    <w:name w:val="WW8Num20z7"/>
    <w:rsid w:val="00D65B5D"/>
  </w:style>
  <w:style w:type="character" w:customStyle="1" w:styleId="WW8Num20z8">
    <w:name w:val="WW8Num20z8"/>
    <w:rsid w:val="00D65B5D"/>
  </w:style>
  <w:style w:type="character" w:customStyle="1" w:styleId="WW8Num21z0">
    <w:name w:val="WW8Num21z0"/>
    <w:rsid w:val="00D65B5D"/>
  </w:style>
  <w:style w:type="character" w:customStyle="1" w:styleId="WW8Num21z1">
    <w:name w:val="WW8Num21z1"/>
    <w:rsid w:val="00D65B5D"/>
  </w:style>
  <w:style w:type="character" w:customStyle="1" w:styleId="WW8Num21z2">
    <w:name w:val="WW8Num21z2"/>
    <w:rsid w:val="00D65B5D"/>
  </w:style>
  <w:style w:type="character" w:customStyle="1" w:styleId="WW8Num21z3">
    <w:name w:val="WW8Num21z3"/>
    <w:rsid w:val="00D65B5D"/>
  </w:style>
  <w:style w:type="character" w:customStyle="1" w:styleId="WW8Num21z4">
    <w:name w:val="WW8Num21z4"/>
    <w:rsid w:val="00D65B5D"/>
  </w:style>
  <w:style w:type="character" w:customStyle="1" w:styleId="WW8Num21z5">
    <w:name w:val="WW8Num21z5"/>
    <w:rsid w:val="00D65B5D"/>
  </w:style>
  <w:style w:type="character" w:customStyle="1" w:styleId="WW8Num21z6">
    <w:name w:val="WW8Num21z6"/>
    <w:rsid w:val="00D65B5D"/>
  </w:style>
  <w:style w:type="character" w:customStyle="1" w:styleId="WW8Num21z7">
    <w:name w:val="WW8Num21z7"/>
    <w:rsid w:val="00D65B5D"/>
  </w:style>
  <w:style w:type="character" w:customStyle="1" w:styleId="WW8Num21z8">
    <w:name w:val="WW8Num21z8"/>
    <w:rsid w:val="00D65B5D"/>
  </w:style>
  <w:style w:type="character" w:customStyle="1" w:styleId="WW8Num22z0">
    <w:name w:val="WW8Num22z0"/>
    <w:rsid w:val="00D65B5D"/>
  </w:style>
  <w:style w:type="character" w:customStyle="1" w:styleId="WW8Num22z1">
    <w:name w:val="WW8Num22z1"/>
    <w:rsid w:val="00D65B5D"/>
  </w:style>
  <w:style w:type="character" w:customStyle="1" w:styleId="WW8Num22z2">
    <w:name w:val="WW8Num22z2"/>
    <w:rsid w:val="00D65B5D"/>
  </w:style>
  <w:style w:type="character" w:customStyle="1" w:styleId="WW8Num22z3">
    <w:name w:val="WW8Num22z3"/>
    <w:rsid w:val="00D65B5D"/>
  </w:style>
  <w:style w:type="character" w:customStyle="1" w:styleId="WW8Num22z4">
    <w:name w:val="WW8Num22z4"/>
    <w:rsid w:val="00D65B5D"/>
  </w:style>
  <w:style w:type="character" w:customStyle="1" w:styleId="WW8Num22z5">
    <w:name w:val="WW8Num22z5"/>
    <w:rsid w:val="00D65B5D"/>
  </w:style>
  <w:style w:type="character" w:customStyle="1" w:styleId="WW8Num22z6">
    <w:name w:val="WW8Num22z6"/>
    <w:rsid w:val="00D65B5D"/>
  </w:style>
  <w:style w:type="character" w:customStyle="1" w:styleId="WW8Num22z7">
    <w:name w:val="WW8Num22z7"/>
    <w:rsid w:val="00D65B5D"/>
  </w:style>
  <w:style w:type="character" w:customStyle="1" w:styleId="WW8Num22z8">
    <w:name w:val="WW8Num22z8"/>
    <w:rsid w:val="00D65B5D"/>
  </w:style>
  <w:style w:type="character" w:customStyle="1" w:styleId="WW8Num23z0">
    <w:name w:val="WW8Num23z0"/>
    <w:rsid w:val="00D65B5D"/>
  </w:style>
  <w:style w:type="character" w:customStyle="1" w:styleId="WW8Num23z1">
    <w:name w:val="WW8Num23z1"/>
    <w:rsid w:val="00D65B5D"/>
  </w:style>
  <w:style w:type="character" w:customStyle="1" w:styleId="WW8Num23z2">
    <w:name w:val="WW8Num23z2"/>
    <w:rsid w:val="00D65B5D"/>
  </w:style>
  <w:style w:type="character" w:customStyle="1" w:styleId="WW8Num23z3">
    <w:name w:val="WW8Num23z3"/>
    <w:rsid w:val="00D65B5D"/>
  </w:style>
  <w:style w:type="character" w:customStyle="1" w:styleId="WW8Num23z4">
    <w:name w:val="WW8Num23z4"/>
    <w:rsid w:val="00D65B5D"/>
  </w:style>
  <w:style w:type="character" w:customStyle="1" w:styleId="WW8Num23z5">
    <w:name w:val="WW8Num23z5"/>
    <w:rsid w:val="00D65B5D"/>
  </w:style>
  <w:style w:type="character" w:customStyle="1" w:styleId="WW8Num23z6">
    <w:name w:val="WW8Num23z6"/>
    <w:rsid w:val="00D65B5D"/>
  </w:style>
  <w:style w:type="character" w:customStyle="1" w:styleId="WW8Num23z7">
    <w:name w:val="WW8Num23z7"/>
    <w:rsid w:val="00D65B5D"/>
  </w:style>
  <w:style w:type="character" w:customStyle="1" w:styleId="WW8Num23z8">
    <w:name w:val="WW8Num23z8"/>
    <w:rsid w:val="00D65B5D"/>
  </w:style>
  <w:style w:type="character" w:customStyle="1" w:styleId="WW8Num24z0">
    <w:name w:val="WW8Num24z0"/>
    <w:rsid w:val="00D65B5D"/>
  </w:style>
  <w:style w:type="character" w:customStyle="1" w:styleId="WW8Num24z1">
    <w:name w:val="WW8Num24z1"/>
    <w:rsid w:val="00D65B5D"/>
  </w:style>
  <w:style w:type="character" w:customStyle="1" w:styleId="WW8Num24z2">
    <w:name w:val="WW8Num24z2"/>
    <w:rsid w:val="00D65B5D"/>
  </w:style>
  <w:style w:type="character" w:customStyle="1" w:styleId="WW8Num24z3">
    <w:name w:val="WW8Num24z3"/>
    <w:rsid w:val="00D65B5D"/>
  </w:style>
  <w:style w:type="character" w:customStyle="1" w:styleId="WW8Num24z4">
    <w:name w:val="WW8Num24z4"/>
    <w:rsid w:val="00D65B5D"/>
  </w:style>
  <w:style w:type="character" w:customStyle="1" w:styleId="WW8Num24z5">
    <w:name w:val="WW8Num24z5"/>
    <w:rsid w:val="00D65B5D"/>
  </w:style>
  <w:style w:type="character" w:customStyle="1" w:styleId="WW8Num24z6">
    <w:name w:val="WW8Num24z6"/>
    <w:rsid w:val="00D65B5D"/>
  </w:style>
  <w:style w:type="character" w:customStyle="1" w:styleId="WW8Num24z7">
    <w:name w:val="WW8Num24z7"/>
    <w:rsid w:val="00D65B5D"/>
  </w:style>
  <w:style w:type="character" w:customStyle="1" w:styleId="WW8Num24z8">
    <w:name w:val="WW8Num24z8"/>
    <w:rsid w:val="00D65B5D"/>
  </w:style>
  <w:style w:type="character" w:customStyle="1" w:styleId="WW8Num25z0">
    <w:name w:val="WW8Num25z0"/>
    <w:rsid w:val="00D65B5D"/>
  </w:style>
  <w:style w:type="character" w:customStyle="1" w:styleId="WW8Num25z1">
    <w:name w:val="WW8Num25z1"/>
    <w:rsid w:val="00D65B5D"/>
  </w:style>
  <w:style w:type="character" w:customStyle="1" w:styleId="WW8Num25z2">
    <w:name w:val="WW8Num25z2"/>
    <w:rsid w:val="00D65B5D"/>
  </w:style>
  <w:style w:type="character" w:customStyle="1" w:styleId="WW8Num25z3">
    <w:name w:val="WW8Num25z3"/>
    <w:rsid w:val="00D65B5D"/>
  </w:style>
  <w:style w:type="character" w:customStyle="1" w:styleId="WW8Num25z4">
    <w:name w:val="WW8Num25z4"/>
    <w:rsid w:val="00D65B5D"/>
  </w:style>
  <w:style w:type="character" w:customStyle="1" w:styleId="WW8Num25z5">
    <w:name w:val="WW8Num25z5"/>
    <w:rsid w:val="00D65B5D"/>
  </w:style>
  <w:style w:type="character" w:customStyle="1" w:styleId="WW8Num25z6">
    <w:name w:val="WW8Num25z6"/>
    <w:rsid w:val="00D65B5D"/>
  </w:style>
  <w:style w:type="character" w:customStyle="1" w:styleId="WW8Num25z7">
    <w:name w:val="WW8Num25z7"/>
    <w:rsid w:val="00D65B5D"/>
  </w:style>
  <w:style w:type="character" w:customStyle="1" w:styleId="WW8Num25z8">
    <w:name w:val="WW8Num25z8"/>
    <w:rsid w:val="00D65B5D"/>
  </w:style>
  <w:style w:type="character" w:customStyle="1" w:styleId="WW8Num26z0">
    <w:name w:val="WW8Num26z0"/>
    <w:rsid w:val="00D65B5D"/>
  </w:style>
  <w:style w:type="character" w:customStyle="1" w:styleId="WW8Num26z1">
    <w:name w:val="WW8Num26z1"/>
    <w:rsid w:val="00D65B5D"/>
  </w:style>
  <w:style w:type="character" w:customStyle="1" w:styleId="WW8Num26z2">
    <w:name w:val="WW8Num26z2"/>
    <w:rsid w:val="00D65B5D"/>
  </w:style>
  <w:style w:type="character" w:customStyle="1" w:styleId="WW8Num26z3">
    <w:name w:val="WW8Num26z3"/>
    <w:rsid w:val="00D65B5D"/>
  </w:style>
  <w:style w:type="character" w:customStyle="1" w:styleId="WW8Num26z4">
    <w:name w:val="WW8Num26z4"/>
    <w:rsid w:val="00D65B5D"/>
  </w:style>
  <w:style w:type="character" w:customStyle="1" w:styleId="WW8Num26z5">
    <w:name w:val="WW8Num26z5"/>
    <w:rsid w:val="00D65B5D"/>
  </w:style>
  <w:style w:type="character" w:customStyle="1" w:styleId="WW8Num26z6">
    <w:name w:val="WW8Num26z6"/>
    <w:rsid w:val="00D65B5D"/>
  </w:style>
  <w:style w:type="character" w:customStyle="1" w:styleId="WW8Num26z7">
    <w:name w:val="WW8Num26z7"/>
    <w:rsid w:val="00D65B5D"/>
  </w:style>
  <w:style w:type="character" w:customStyle="1" w:styleId="WW8Num26z8">
    <w:name w:val="WW8Num26z8"/>
    <w:rsid w:val="00D65B5D"/>
  </w:style>
  <w:style w:type="character" w:customStyle="1" w:styleId="WW8Num27z0">
    <w:name w:val="WW8Num27z0"/>
    <w:rsid w:val="00D65B5D"/>
  </w:style>
  <w:style w:type="character" w:customStyle="1" w:styleId="WW8Num27z1">
    <w:name w:val="WW8Num27z1"/>
    <w:rsid w:val="00D65B5D"/>
  </w:style>
  <w:style w:type="character" w:customStyle="1" w:styleId="WW8Num27z2">
    <w:name w:val="WW8Num27z2"/>
    <w:rsid w:val="00D65B5D"/>
  </w:style>
  <w:style w:type="character" w:customStyle="1" w:styleId="WW8Num27z3">
    <w:name w:val="WW8Num27z3"/>
    <w:rsid w:val="00D65B5D"/>
  </w:style>
  <w:style w:type="character" w:customStyle="1" w:styleId="WW8Num27z4">
    <w:name w:val="WW8Num27z4"/>
    <w:rsid w:val="00D65B5D"/>
  </w:style>
  <w:style w:type="character" w:customStyle="1" w:styleId="WW8Num27z5">
    <w:name w:val="WW8Num27z5"/>
    <w:rsid w:val="00D65B5D"/>
  </w:style>
  <w:style w:type="character" w:customStyle="1" w:styleId="WW8Num27z6">
    <w:name w:val="WW8Num27z6"/>
    <w:rsid w:val="00D65B5D"/>
  </w:style>
  <w:style w:type="character" w:customStyle="1" w:styleId="WW8Num27z7">
    <w:name w:val="WW8Num27z7"/>
    <w:rsid w:val="00D65B5D"/>
  </w:style>
  <w:style w:type="character" w:customStyle="1" w:styleId="WW8Num27z8">
    <w:name w:val="WW8Num27z8"/>
    <w:rsid w:val="00D65B5D"/>
  </w:style>
  <w:style w:type="character" w:customStyle="1" w:styleId="WW8Num28z0">
    <w:name w:val="WW8Num28z0"/>
    <w:rsid w:val="00D65B5D"/>
  </w:style>
  <w:style w:type="character" w:customStyle="1" w:styleId="WW8Num28z1">
    <w:name w:val="WW8Num28z1"/>
    <w:rsid w:val="00D65B5D"/>
  </w:style>
  <w:style w:type="character" w:customStyle="1" w:styleId="WW8Num28z2">
    <w:name w:val="WW8Num28z2"/>
    <w:rsid w:val="00D65B5D"/>
  </w:style>
  <w:style w:type="character" w:customStyle="1" w:styleId="WW8Num28z3">
    <w:name w:val="WW8Num28z3"/>
    <w:rsid w:val="00D65B5D"/>
  </w:style>
  <w:style w:type="character" w:customStyle="1" w:styleId="WW8Num28z4">
    <w:name w:val="WW8Num28z4"/>
    <w:rsid w:val="00D65B5D"/>
  </w:style>
  <w:style w:type="character" w:customStyle="1" w:styleId="WW8Num28z5">
    <w:name w:val="WW8Num28z5"/>
    <w:rsid w:val="00D65B5D"/>
  </w:style>
  <w:style w:type="character" w:customStyle="1" w:styleId="WW8Num28z6">
    <w:name w:val="WW8Num28z6"/>
    <w:rsid w:val="00D65B5D"/>
  </w:style>
  <w:style w:type="character" w:customStyle="1" w:styleId="WW8Num28z7">
    <w:name w:val="WW8Num28z7"/>
    <w:rsid w:val="00D65B5D"/>
  </w:style>
  <w:style w:type="character" w:customStyle="1" w:styleId="WW8Num28z8">
    <w:name w:val="WW8Num28z8"/>
    <w:rsid w:val="00D65B5D"/>
  </w:style>
  <w:style w:type="character" w:customStyle="1" w:styleId="WW8Num29z0">
    <w:name w:val="WW8Num29z0"/>
    <w:rsid w:val="00D65B5D"/>
  </w:style>
  <w:style w:type="character" w:customStyle="1" w:styleId="WW8Num29z1">
    <w:name w:val="WW8Num29z1"/>
    <w:rsid w:val="00D65B5D"/>
  </w:style>
  <w:style w:type="character" w:customStyle="1" w:styleId="WW8Num29z2">
    <w:name w:val="WW8Num29z2"/>
    <w:rsid w:val="00D65B5D"/>
  </w:style>
  <w:style w:type="character" w:customStyle="1" w:styleId="WW8Num29z3">
    <w:name w:val="WW8Num29z3"/>
    <w:rsid w:val="00D65B5D"/>
  </w:style>
  <w:style w:type="character" w:customStyle="1" w:styleId="WW8Num29z4">
    <w:name w:val="WW8Num29z4"/>
    <w:rsid w:val="00D65B5D"/>
  </w:style>
  <w:style w:type="character" w:customStyle="1" w:styleId="WW8Num29z5">
    <w:name w:val="WW8Num29z5"/>
    <w:rsid w:val="00D65B5D"/>
  </w:style>
  <w:style w:type="character" w:customStyle="1" w:styleId="WW8Num29z6">
    <w:name w:val="WW8Num29z6"/>
    <w:rsid w:val="00D65B5D"/>
  </w:style>
  <w:style w:type="character" w:customStyle="1" w:styleId="WW8Num29z7">
    <w:name w:val="WW8Num29z7"/>
    <w:rsid w:val="00D65B5D"/>
  </w:style>
  <w:style w:type="character" w:customStyle="1" w:styleId="WW8Num29z8">
    <w:name w:val="WW8Num29z8"/>
    <w:rsid w:val="00D65B5D"/>
  </w:style>
  <w:style w:type="character" w:customStyle="1" w:styleId="WW8Num30z0">
    <w:name w:val="WW8Num30z0"/>
    <w:rsid w:val="00D65B5D"/>
  </w:style>
  <w:style w:type="character" w:customStyle="1" w:styleId="WW8Num30z1">
    <w:name w:val="WW8Num30z1"/>
    <w:rsid w:val="00D65B5D"/>
  </w:style>
  <w:style w:type="character" w:customStyle="1" w:styleId="WW8Num30z2">
    <w:name w:val="WW8Num30z2"/>
    <w:rsid w:val="00D65B5D"/>
  </w:style>
  <w:style w:type="character" w:customStyle="1" w:styleId="WW8Num30z3">
    <w:name w:val="WW8Num30z3"/>
    <w:rsid w:val="00D65B5D"/>
  </w:style>
  <w:style w:type="character" w:customStyle="1" w:styleId="WW8Num30z4">
    <w:name w:val="WW8Num30z4"/>
    <w:rsid w:val="00D65B5D"/>
  </w:style>
  <w:style w:type="character" w:customStyle="1" w:styleId="WW8Num30z5">
    <w:name w:val="WW8Num30z5"/>
    <w:rsid w:val="00D65B5D"/>
  </w:style>
  <w:style w:type="character" w:customStyle="1" w:styleId="WW8Num30z6">
    <w:name w:val="WW8Num30z6"/>
    <w:rsid w:val="00D65B5D"/>
  </w:style>
  <w:style w:type="character" w:customStyle="1" w:styleId="WW8Num30z7">
    <w:name w:val="WW8Num30z7"/>
    <w:rsid w:val="00D65B5D"/>
  </w:style>
  <w:style w:type="character" w:customStyle="1" w:styleId="WW8Num30z8">
    <w:name w:val="WW8Num30z8"/>
    <w:rsid w:val="00D65B5D"/>
  </w:style>
  <w:style w:type="character" w:customStyle="1" w:styleId="WW8Num31z0">
    <w:name w:val="WW8Num31z0"/>
    <w:rsid w:val="00D65B5D"/>
  </w:style>
  <w:style w:type="character" w:customStyle="1" w:styleId="WW8Num31z1">
    <w:name w:val="WW8Num31z1"/>
    <w:rsid w:val="00D65B5D"/>
  </w:style>
  <w:style w:type="character" w:customStyle="1" w:styleId="WW8Num31z2">
    <w:name w:val="WW8Num31z2"/>
    <w:rsid w:val="00D65B5D"/>
  </w:style>
  <w:style w:type="character" w:customStyle="1" w:styleId="WW8Num31z3">
    <w:name w:val="WW8Num31z3"/>
    <w:rsid w:val="00D65B5D"/>
  </w:style>
  <w:style w:type="character" w:customStyle="1" w:styleId="WW8Num31z4">
    <w:name w:val="WW8Num31z4"/>
    <w:rsid w:val="00D65B5D"/>
  </w:style>
  <w:style w:type="character" w:customStyle="1" w:styleId="WW8Num31z5">
    <w:name w:val="WW8Num31z5"/>
    <w:rsid w:val="00D65B5D"/>
  </w:style>
  <w:style w:type="character" w:customStyle="1" w:styleId="WW8Num31z6">
    <w:name w:val="WW8Num31z6"/>
    <w:rsid w:val="00D65B5D"/>
  </w:style>
  <w:style w:type="character" w:customStyle="1" w:styleId="WW8Num31z7">
    <w:name w:val="WW8Num31z7"/>
    <w:rsid w:val="00D65B5D"/>
  </w:style>
  <w:style w:type="character" w:customStyle="1" w:styleId="WW8Num31z8">
    <w:name w:val="WW8Num31z8"/>
    <w:rsid w:val="00D65B5D"/>
  </w:style>
  <w:style w:type="character" w:customStyle="1" w:styleId="WW8Num32z0">
    <w:name w:val="WW8Num32z0"/>
    <w:rsid w:val="00D65B5D"/>
  </w:style>
  <w:style w:type="character" w:customStyle="1" w:styleId="WW8Num32z1">
    <w:name w:val="WW8Num32z1"/>
    <w:rsid w:val="00D65B5D"/>
  </w:style>
  <w:style w:type="character" w:customStyle="1" w:styleId="WW8Num32z2">
    <w:name w:val="WW8Num32z2"/>
    <w:rsid w:val="00D65B5D"/>
  </w:style>
  <w:style w:type="character" w:customStyle="1" w:styleId="WW8Num32z3">
    <w:name w:val="WW8Num32z3"/>
    <w:rsid w:val="00D65B5D"/>
  </w:style>
  <w:style w:type="character" w:customStyle="1" w:styleId="WW8Num32z4">
    <w:name w:val="WW8Num32z4"/>
    <w:rsid w:val="00D65B5D"/>
  </w:style>
  <w:style w:type="character" w:customStyle="1" w:styleId="WW8Num32z5">
    <w:name w:val="WW8Num32z5"/>
    <w:rsid w:val="00D65B5D"/>
  </w:style>
  <w:style w:type="character" w:customStyle="1" w:styleId="WW8Num32z6">
    <w:name w:val="WW8Num32z6"/>
    <w:rsid w:val="00D65B5D"/>
  </w:style>
  <w:style w:type="character" w:customStyle="1" w:styleId="WW8Num32z7">
    <w:name w:val="WW8Num32z7"/>
    <w:rsid w:val="00D65B5D"/>
  </w:style>
  <w:style w:type="character" w:customStyle="1" w:styleId="WW8Num32z8">
    <w:name w:val="WW8Num32z8"/>
    <w:rsid w:val="00D65B5D"/>
  </w:style>
  <w:style w:type="character" w:customStyle="1" w:styleId="WW8Num33z0">
    <w:name w:val="WW8Num33z0"/>
    <w:rsid w:val="00D65B5D"/>
  </w:style>
  <w:style w:type="character" w:customStyle="1" w:styleId="WW8Num33z1">
    <w:name w:val="WW8Num33z1"/>
    <w:rsid w:val="00D65B5D"/>
  </w:style>
  <w:style w:type="character" w:customStyle="1" w:styleId="WW8Num33z2">
    <w:name w:val="WW8Num33z2"/>
    <w:rsid w:val="00D65B5D"/>
  </w:style>
  <w:style w:type="character" w:customStyle="1" w:styleId="WW8Num33z3">
    <w:name w:val="WW8Num33z3"/>
    <w:rsid w:val="00D65B5D"/>
  </w:style>
  <w:style w:type="character" w:customStyle="1" w:styleId="WW8Num33z4">
    <w:name w:val="WW8Num33z4"/>
    <w:rsid w:val="00D65B5D"/>
  </w:style>
  <w:style w:type="character" w:customStyle="1" w:styleId="WW8Num33z5">
    <w:name w:val="WW8Num33z5"/>
    <w:rsid w:val="00D65B5D"/>
  </w:style>
  <w:style w:type="character" w:customStyle="1" w:styleId="WW8Num33z6">
    <w:name w:val="WW8Num33z6"/>
    <w:rsid w:val="00D65B5D"/>
  </w:style>
  <w:style w:type="character" w:customStyle="1" w:styleId="WW8Num33z7">
    <w:name w:val="WW8Num33z7"/>
    <w:rsid w:val="00D65B5D"/>
  </w:style>
  <w:style w:type="character" w:customStyle="1" w:styleId="WW8Num33z8">
    <w:name w:val="WW8Num33z8"/>
    <w:rsid w:val="00D65B5D"/>
  </w:style>
  <w:style w:type="character" w:customStyle="1" w:styleId="WW8Num34z0">
    <w:name w:val="WW8Num34z0"/>
    <w:rsid w:val="00D65B5D"/>
  </w:style>
  <w:style w:type="character" w:customStyle="1" w:styleId="WW8Num34z1">
    <w:name w:val="WW8Num34z1"/>
    <w:rsid w:val="00D65B5D"/>
  </w:style>
  <w:style w:type="character" w:customStyle="1" w:styleId="WW8Num34z2">
    <w:name w:val="WW8Num34z2"/>
    <w:rsid w:val="00D65B5D"/>
  </w:style>
  <w:style w:type="character" w:customStyle="1" w:styleId="WW8Num34z3">
    <w:name w:val="WW8Num34z3"/>
    <w:rsid w:val="00D65B5D"/>
  </w:style>
  <w:style w:type="character" w:customStyle="1" w:styleId="WW8Num34z4">
    <w:name w:val="WW8Num34z4"/>
    <w:rsid w:val="00D65B5D"/>
  </w:style>
  <w:style w:type="character" w:customStyle="1" w:styleId="WW8Num34z5">
    <w:name w:val="WW8Num34z5"/>
    <w:rsid w:val="00D65B5D"/>
  </w:style>
  <w:style w:type="character" w:customStyle="1" w:styleId="WW8Num34z6">
    <w:name w:val="WW8Num34z6"/>
    <w:rsid w:val="00D65B5D"/>
  </w:style>
  <w:style w:type="character" w:customStyle="1" w:styleId="WW8Num34z7">
    <w:name w:val="WW8Num34z7"/>
    <w:rsid w:val="00D65B5D"/>
  </w:style>
  <w:style w:type="character" w:customStyle="1" w:styleId="WW8Num34z8">
    <w:name w:val="WW8Num34z8"/>
    <w:rsid w:val="00D65B5D"/>
  </w:style>
  <w:style w:type="character" w:customStyle="1" w:styleId="10">
    <w:name w:val="Основной шрифт абзаца1"/>
    <w:rsid w:val="00D65B5D"/>
  </w:style>
  <w:style w:type="character" w:styleId="a3">
    <w:name w:val="page number"/>
    <w:basedOn w:val="10"/>
    <w:rsid w:val="00D65B5D"/>
  </w:style>
  <w:style w:type="character" w:customStyle="1" w:styleId="a4">
    <w:name w:val="Текст выноски Знак"/>
    <w:rsid w:val="00D65B5D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D65B5D"/>
    <w:rPr>
      <w:sz w:val="16"/>
      <w:szCs w:val="16"/>
    </w:rPr>
  </w:style>
  <w:style w:type="character" w:customStyle="1" w:styleId="a5">
    <w:name w:val="Текст примечания Знак"/>
    <w:basedOn w:val="10"/>
    <w:rsid w:val="00D65B5D"/>
  </w:style>
  <w:style w:type="character" w:customStyle="1" w:styleId="a6">
    <w:name w:val="Тема примечания Знак"/>
    <w:rsid w:val="00D65B5D"/>
    <w:rPr>
      <w:b/>
      <w:bCs/>
    </w:rPr>
  </w:style>
  <w:style w:type="character" w:styleId="a7">
    <w:name w:val="Placeholder Text"/>
    <w:rsid w:val="00D65B5D"/>
    <w:rPr>
      <w:color w:val="808080"/>
    </w:rPr>
  </w:style>
  <w:style w:type="character" w:styleId="a8">
    <w:name w:val="Hyperlink"/>
    <w:rsid w:val="00D65B5D"/>
    <w:rPr>
      <w:color w:val="0000FF"/>
      <w:u w:val="single"/>
    </w:rPr>
  </w:style>
  <w:style w:type="character" w:customStyle="1" w:styleId="a9">
    <w:name w:val="Текст Знак"/>
    <w:rsid w:val="00D65B5D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D65B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65B5D"/>
    <w:pPr>
      <w:jc w:val="both"/>
    </w:pPr>
    <w:rPr>
      <w:sz w:val="28"/>
    </w:rPr>
  </w:style>
  <w:style w:type="paragraph" w:styleId="ab">
    <w:name w:val="List"/>
    <w:basedOn w:val="aa"/>
    <w:rsid w:val="00D65B5D"/>
    <w:rPr>
      <w:rFonts w:cs="Mangal"/>
    </w:rPr>
  </w:style>
  <w:style w:type="paragraph" w:styleId="ac">
    <w:name w:val="caption"/>
    <w:basedOn w:val="a"/>
    <w:qFormat/>
    <w:rsid w:val="00D65B5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D65B5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65B5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65B5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65B5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65B5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65B5D"/>
    <w:pPr>
      <w:jc w:val="both"/>
    </w:pPr>
    <w:rPr>
      <w:sz w:val="32"/>
    </w:rPr>
  </w:style>
  <w:style w:type="paragraph" w:styleId="ad">
    <w:name w:val="Body Text Indent"/>
    <w:basedOn w:val="a"/>
    <w:rsid w:val="00D65B5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D65B5D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D65B5D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D65B5D"/>
  </w:style>
  <w:style w:type="paragraph" w:styleId="af1">
    <w:name w:val="footer"/>
    <w:basedOn w:val="a"/>
    <w:rsid w:val="00D65B5D"/>
  </w:style>
  <w:style w:type="paragraph" w:styleId="af2">
    <w:name w:val="Balloon Text"/>
    <w:basedOn w:val="a"/>
    <w:rsid w:val="00D65B5D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D65B5D"/>
    <w:rPr>
      <w:sz w:val="20"/>
      <w:szCs w:val="20"/>
    </w:rPr>
  </w:style>
  <w:style w:type="paragraph" w:styleId="af3">
    <w:name w:val="annotation subject"/>
    <w:basedOn w:val="15"/>
    <w:next w:val="15"/>
    <w:rsid w:val="00D65B5D"/>
    <w:rPr>
      <w:b/>
      <w:bCs/>
    </w:rPr>
  </w:style>
  <w:style w:type="paragraph" w:styleId="af4">
    <w:name w:val="Revision"/>
    <w:rsid w:val="00D65B5D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D65B5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D65B5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D65B5D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D65B5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D65B5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D65B5D"/>
    <w:pPr>
      <w:suppressLineNumbers/>
    </w:pPr>
  </w:style>
  <w:style w:type="paragraph" w:customStyle="1" w:styleId="af8">
    <w:name w:val="Заголовок таблицы"/>
    <w:basedOn w:val="af7"/>
    <w:rsid w:val="00D65B5D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D65B5D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3D36C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rsid w:val="005B3255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ConsPlusCell">
    <w:name w:val="ConsPlusCell"/>
    <w:rsid w:val="005B325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5B3255"/>
    <w:rPr>
      <w:rFonts w:ascii="Arial" w:eastAsia="SimSun" w:hAnsi="Arial" w:cs="Arial"/>
      <w:sz w:val="24"/>
      <w:szCs w:val="24"/>
      <w:lang w:eastAsia="zh-CN"/>
    </w:rPr>
  </w:style>
  <w:style w:type="paragraph" w:customStyle="1" w:styleId="p2">
    <w:name w:val="p2"/>
    <w:basedOn w:val="a"/>
    <w:rsid w:val="005B325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3">
    <w:name w:val="s3"/>
    <w:rsid w:val="005B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13" Type="http://schemas.openxmlformats.org/officeDocument/2006/relationships/hyperlink" Target="https://login.consultant.ru/link/?req=doc&amp;base=LAW&amp;n=44017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352246667" TargetMode="External"/><Relationship Id="rId17" Type="http://schemas.openxmlformats.org/officeDocument/2006/relationships/hyperlink" Target="https://login.consultant.ru/link/?req=doc&amp;base=RLAW067&amp;n=138997&amp;date=28.04.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67&amp;n=138622&amp;date=28.04.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6071482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608894613" TargetMode="Externa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761036D21C2623E3FA2391139177D79BE03265BAF0D658DFD3DEDAE02A95BBtDA5E" TargetMode="External"/><Relationship Id="rId14" Type="http://schemas.openxmlformats.org/officeDocument/2006/relationships/hyperlink" Target="https://login.consultant.ru/link/?req=doc&amp;base=LAW&amp;n=4711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8B1A-0CB4-4726-A089-1E56393F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6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9</cp:revision>
  <cp:lastPrinted>2022-06-08T10:52:00Z</cp:lastPrinted>
  <dcterms:created xsi:type="dcterms:W3CDTF">2026-06-18T12:14:00Z</dcterms:created>
  <dcterms:modified xsi:type="dcterms:W3CDTF">2026-06-24T12:13:00Z</dcterms:modified>
</cp:coreProperties>
</file>